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68E7" w14:textId="2D5475D2" w:rsidR="002441DF" w:rsidRDefault="00620223">
      <w:pPr>
        <w:shd w:val="clear" w:color="auto" w:fill="2B579A"/>
        <w:spacing w:after="0" w:line="236" w:lineRule="auto"/>
        <w:rPr>
          <w:color w:val="FFFFFF"/>
          <w:sz w:val="72"/>
          <w:szCs w:val="72"/>
        </w:rPr>
      </w:pPr>
      <w:r>
        <w:rPr>
          <w:color w:val="FFFFFF"/>
          <w:sz w:val="72"/>
          <w:szCs w:val="72"/>
        </w:rPr>
        <w:t xml:space="preserve">Energy </w:t>
      </w:r>
      <w:r w:rsidR="00751464">
        <w:rPr>
          <w:color w:val="FFFFFF"/>
          <w:sz w:val="72"/>
          <w:szCs w:val="72"/>
        </w:rPr>
        <w:t>System</w:t>
      </w:r>
      <w:r>
        <w:rPr>
          <w:color w:val="FFFFFF"/>
          <w:sz w:val="72"/>
          <w:szCs w:val="72"/>
        </w:rPr>
        <w:t xml:space="preserve"> </w:t>
      </w:r>
    </w:p>
    <w:p w14:paraId="5E7168E8" w14:textId="470CB9F4" w:rsidR="002441DF" w:rsidRDefault="00620223">
      <w:pPr>
        <w:shd w:val="clear" w:color="auto" w:fill="2B579A"/>
        <w:spacing w:after="0" w:line="236" w:lineRule="auto"/>
      </w:pPr>
      <w:r>
        <w:rPr>
          <w:color w:val="FFFFFF"/>
          <w:sz w:val="72"/>
          <w:szCs w:val="72"/>
        </w:rPr>
        <w:t>Modellin</w:t>
      </w:r>
      <w:r w:rsidR="00751464">
        <w:rPr>
          <w:color w:val="FFFFFF"/>
          <w:sz w:val="72"/>
          <w:szCs w:val="72"/>
        </w:rPr>
        <w:t xml:space="preserve">g Using </w:t>
      </w:r>
      <w:proofErr w:type="spellStart"/>
      <w:r w:rsidR="00751464">
        <w:rPr>
          <w:color w:val="FFFFFF"/>
          <w:sz w:val="72"/>
          <w:szCs w:val="72"/>
        </w:rPr>
        <w:t>OSeMOSYS</w:t>
      </w:r>
      <w:proofErr w:type="spellEnd"/>
    </w:p>
    <w:p w14:paraId="5E7168E9" w14:textId="7863F687" w:rsidR="002441DF" w:rsidRDefault="008D5606">
      <w:pPr>
        <w:shd w:val="clear" w:color="auto" w:fill="2B579A"/>
        <w:spacing w:after="161" w:line="287" w:lineRule="auto"/>
      </w:pPr>
      <w:r>
        <w:rPr>
          <w:color w:val="FFFFFF"/>
          <w:sz w:val="36"/>
          <w:szCs w:val="36"/>
        </w:rPr>
        <w:t xml:space="preserve">Development of </w:t>
      </w:r>
      <w:r w:rsidR="002D506E">
        <w:rPr>
          <w:color w:val="FFFFFF"/>
          <w:sz w:val="36"/>
          <w:szCs w:val="36"/>
        </w:rPr>
        <w:t>a national energy system model</w:t>
      </w:r>
      <w:r w:rsidR="00751464">
        <w:rPr>
          <w:color w:val="FFFFFF"/>
          <w:sz w:val="36"/>
          <w:szCs w:val="36"/>
        </w:rPr>
        <w:t xml:space="preserve"> – </w:t>
      </w:r>
      <w:r w:rsidR="002D506E">
        <w:rPr>
          <w:color w:val="FFFFFF"/>
          <w:sz w:val="36"/>
          <w:szCs w:val="36"/>
        </w:rPr>
        <w:t xml:space="preserve">Activity </w:t>
      </w:r>
      <w:r w:rsidR="00CD6F70">
        <w:rPr>
          <w:color w:val="FFFFFF"/>
          <w:sz w:val="36"/>
          <w:szCs w:val="36"/>
        </w:rPr>
        <w:t>4</w:t>
      </w:r>
    </w:p>
    <w:p w14:paraId="5E7168EA" w14:textId="77777777" w:rsidR="002441DF" w:rsidRPr="002D506E" w:rsidRDefault="00620223" w:rsidP="00AC64BA">
      <w:pPr>
        <w:jc w:val="both"/>
        <w:rPr>
          <w:rFonts w:ascii="Open Sans" w:hAnsi="Open Sans" w:cs="Open Sans"/>
        </w:rPr>
      </w:pPr>
      <w:r w:rsidRPr="002D506E">
        <w:rPr>
          <w:rFonts w:ascii="Open Sans" w:hAnsi="Open Sans" w:cs="Open Sans"/>
        </w:rPr>
        <w:t xml:space="preserve">Please use the following citation for:  </w:t>
      </w:r>
    </w:p>
    <w:p w14:paraId="5E7168EB" w14:textId="1AF4E078" w:rsidR="002441DF" w:rsidRPr="002D506E" w:rsidRDefault="00620223" w:rsidP="00AC64BA">
      <w:pPr>
        <w:numPr>
          <w:ilvl w:val="0"/>
          <w:numId w:val="5"/>
        </w:numPr>
        <w:pBdr>
          <w:top w:val="nil"/>
          <w:left w:val="nil"/>
          <w:bottom w:val="nil"/>
          <w:right w:val="nil"/>
          <w:between w:val="nil"/>
        </w:pBdr>
        <w:jc w:val="both"/>
        <w:rPr>
          <w:rFonts w:ascii="Open Sans" w:hAnsi="Open Sans" w:cs="Open Sans"/>
          <w:b/>
        </w:rPr>
      </w:pPr>
      <w:r w:rsidRPr="002D506E">
        <w:rPr>
          <w:rFonts w:ascii="Open Sans" w:hAnsi="Open Sans" w:cs="Open Sans"/>
          <w:b/>
        </w:rPr>
        <w:t xml:space="preserve">This </w:t>
      </w:r>
      <w:r w:rsidR="002D506E">
        <w:rPr>
          <w:rFonts w:ascii="Open Sans" w:hAnsi="Open Sans" w:cs="Open Sans"/>
          <w:b/>
        </w:rPr>
        <w:t>Activity</w:t>
      </w:r>
    </w:p>
    <w:p w14:paraId="722FAC8A" w14:textId="41529FA7" w:rsidR="00194C6A" w:rsidRPr="002D506E" w:rsidRDefault="00194C6A" w:rsidP="00AC64BA">
      <w:pPr>
        <w:pBdr>
          <w:top w:val="nil"/>
          <w:left w:val="nil"/>
          <w:bottom w:val="nil"/>
          <w:right w:val="nil"/>
          <w:between w:val="nil"/>
        </w:pBdr>
        <w:ind w:left="360"/>
        <w:jc w:val="both"/>
        <w:rPr>
          <w:rFonts w:ascii="Open Sans" w:hAnsi="Open Sans" w:cs="Open Sans"/>
          <w:b/>
        </w:rPr>
      </w:pPr>
      <w:r w:rsidRPr="002D506E">
        <w:rPr>
          <w:rFonts w:ascii="Open Sans" w:hAnsi="Open Sans" w:cs="Open Sans"/>
          <w:lang w:val="en-GB"/>
        </w:rPr>
        <w:t>Plazas-Niño, F.</w:t>
      </w:r>
      <w:r w:rsidR="008D5606" w:rsidRPr="002D506E">
        <w:rPr>
          <w:rFonts w:ascii="Open Sans" w:hAnsi="Open Sans" w:cs="Open Sans"/>
          <w:lang w:val="en-GB"/>
        </w:rPr>
        <w:t xml:space="preserve"> </w:t>
      </w:r>
      <w:r w:rsidRPr="002D506E">
        <w:rPr>
          <w:rFonts w:ascii="Open Sans" w:hAnsi="Open Sans" w:cs="Open Sans"/>
          <w:lang w:val="en-GB"/>
        </w:rPr>
        <w:t xml:space="preserve"> (202</w:t>
      </w:r>
      <w:r w:rsidR="00751464" w:rsidRPr="002D506E">
        <w:rPr>
          <w:rFonts w:ascii="Open Sans" w:hAnsi="Open Sans" w:cs="Open Sans"/>
          <w:lang w:val="en-GB"/>
        </w:rPr>
        <w:t>4</w:t>
      </w:r>
      <w:r w:rsidRPr="002D506E">
        <w:rPr>
          <w:rFonts w:ascii="Open Sans" w:hAnsi="Open Sans" w:cs="Open Sans"/>
          <w:lang w:val="en-GB"/>
        </w:rPr>
        <w:t xml:space="preserve">, </w:t>
      </w:r>
      <w:r w:rsidR="008D5606" w:rsidRPr="002D506E">
        <w:rPr>
          <w:rFonts w:ascii="Open Sans" w:hAnsi="Open Sans" w:cs="Open Sans"/>
          <w:lang w:val="en-GB"/>
        </w:rPr>
        <w:t>April</w:t>
      </w:r>
      <w:r w:rsidRPr="002D506E">
        <w:rPr>
          <w:rFonts w:ascii="Open Sans" w:hAnsi="Open Sans" w:cs="Open Sans"/>
          <w:lang w:val="en-GB"/>
        </w:rPr>
        <w:t xml:space="preserve">). </w:t>
      </w:r>
      <w:r w:rsidR="00751464" w:rsidRPr="002D506E">
        <w:rPr>
          <w:rFonts w:ascii="Open Sans" w:hAnsi="Open Sans" w:cs="Open Sans"/>
        </w:rPr>
        <w:t xml:space="preserve">Energy System Modelling Using </w:t>
      </w:r>
      <w:proofErr w:type="spellStart"/>
      <w:r w:rsidR="00751464" w:rsidRPr="002D506E">
        <w:rPr>
          <w:rFonts w:ascii="Open Sans" w:hAnsi="Open Sans" w:cs="Open Sans"/>
        </w:rPr>
        <w:t>OSeMOSYS</w:t>
      </w:r>
      <w:proofErr w:type="spellEnd"/>
      <w:r w:rsidR="002D506E" w:rsidRPr="002D506E">
        <w:rPr>
          <w:rFonts w:ascii="Open Sans" w:hAnsi="Open Sans" w:cs="Open Sans"/>
        </w:rPr>
        <w:t xml:space="preserve">: Development of a national energy system model – Activity </w:t>
      </w:r>
      <w:r w:rsidR="00CD6F70">
        <w:rPr>
          <w:rFonts w:ascii="Open Sans" w:hAnsi="Open Sans" w:cs="Open Sans"/>
        </w:rPr>
        <w:t>4</w:t>
      </w:r>
      <w:r w:rsidR="002D506E" w:rsidRPr="002D506E">
        <w:rPr>
          <w:rFonts w:ascii="Open Sans" w:hAnsi="Open Sans" w:cs="Open Sans"/>
        </w:rPr>
        <w:t xml:space="preserve"> </w:t>
      </w:r>
      <w:r w:rsidRPr="002D506E">
        <w:rPr>
          <w:rFonts w:ascii="Open Sans" w:hAnsi="Open Sans" w:cs="Open Sans"/>
        </w:rPr>
        <w:t xml:space="preserve">(Version 1.0). </w:t>
      </w:r>
    </w:p>
    <w:p w14:paraId="5E7168ED" w14:textId="3D47D639" w:rsidR="002441DF" w:rsidRPr="002D506E" w:rsidRDefault="008D5606" w:rsidP="00AC64BA">
      <w:pPr>
        <w:numPr>
          <w:ilvl w:val="0"/>
          <w:numId w:val="5"/>
        </w:numPr>
        <w:pBdr>
          <w:top w:val="nil"/>
          <w:left w:val="nil"/>
          <w:bottom w:val="nil"/>
          <w:right w:val="nil"/>
          <w:between w:val="nil"/>
        </w:pBdr>
        <w:jc w:val="both"/>
        <w:rPr>
          <w:rFonts w:ascii="Open Sans" w:hAnsi="Open Sans" w:cs="Open Sans"/>
          <w:b/>
        </w:rPr>
      </w:pPr>
      <w:proofErr w:type="spellStart"/>
      <w:r w:rsidRPr="002D506E">
        <w:rPr>
          <w:rFonts w:ascii="Open Sans" w:hAnsi="Open Sans" w:cs="Open Sans"/>
          <w:b/>
        </w:rPr>
        <w:t>OSeMOSYS</w:t>
      </w:r>
      <w:proofErr w:type="spellEnd"/>
      <w:r w:rsidRPr="002D506E">
        <w:rPr>
          <w:rFonts w:ascii="Open Sans" w:hAnsi="Open Sans" w:cs="Open Sans"/>
          <w:b/>
        </w:rPr>
        <w:t xml:space="preserve"> UI </w:t>
      </w:r>
      <w:r w:rsidR="00620223" w:rsidRPr="002D506E">
        <w:rPr>
          <w:rFonts w:ascii="Open Sans" w:hAnsi="Open Sans" w:cs="Open Sans"/>
          <w:b/>
        </w:rPr>
        <w:t xml:space="preserve">Software </w:t>
      </w:r>
    </w:p>
    <w:p w14:paraId="5CEB9FF6" w14:textId="47E5274D" w:rsidR="00F325BA" w:rsidRPr="002D506E" w:rsidRDefault="00F80B37" w:rsidP="008D5606">
      <w:pPr>
        <w:pBdr>
          <w:top w:val="nil"/>
          <w:left w:val="nil"/>
          <w:bottom w:val="nil"/>
          <w:right w:val="nil"/>
          <w:between w:val="nil"/>
        </w:pBdr>
        <w:ind w:left="360"/>
        <w:jc w:val="both"/>
        <w:rPr>
          <w:rFonts w:ascii="Open Sans" w:hAnsi="Open Sans" w:cs="Open Sans"/>
        </w:rPr>
      </w:pPr>
      <w:r w:rsidRPr="00F80B37">
        <w:rPr>
          <w:rFonts w:ascii="Open Sans" w:hAnsi="Open Sans" w:cs="Open Sans"/>
        </w:rPr>
        <w:t xml:space="preserve">Climate Compatible Growth. (2024). MUIO (Version v5.0.0). GitHub. </w:t>
      </w:r>
      <w:hyperlink r:id="rId9" w:history="1">
        <w:r w:rsidRPr="00C226CE">
          <w:rPr>
            <w:rStyle w:val="Hyperlink"/>
            <w:rFonts w:ascii="Open Sans" w:hAnsi="Open Sans" w:cs="Open Sans"/>
          </w:rPr>
          <w:t>https://github.com/ClimateCompatibleGrowth/MUIO</w:t>
        </w:r>
      </w:hyperlink>
      <w:r>
        <w:rPr>
          <w:rFonts w:ascii="Open Sans" w:hAnsi="Open Sans" w:cs="Open Sans"/>
        </w:rPr>
        <w:t xml:space="preserve"> </w:t>
      </w:r>
    </w:p>
    <w:p w14:paraId="5E7168EF" w14:textId="7AEC7905" w:rsidR="002441DF" w:rsidRPr="002D506E" w:rsidRDefault="00620223" w:rsidP="00AC64BA">
      <w:pPr>
        <w:numPr>
          <w:ilvl w:val="0"/>
          <w:numId w:val="5"/>
        </w:numPr>
        <w:pBdr>
          <w:top w:val="nil"/>
          <w:left w:val="nil"/>
          <w:bottom w:val="nil"/>
          <w:right w:val="nil"/>
          <w:between w:val="nil"/>
        </w:pBdr>
        <w:jc w:val="both"/>
        <w:rPr>
          <w:rFonts w:ascii="Open Sans" w:hAnsi="Open Sans" w:cs="Open Sans"/>
          <w:b/>
        </w:rPr>
      </w:pPr>
      <w:proofErr w:type="spellStart"/>
      <w:r w:rsidRPr="002D506E">
        <w:rPr>
          <w:rFonts w:ascii="Open Sans" w:hAnsi="Open Sans" w:cs="Open Sans"/>
          <w:b/>
        </w:rPr>
        <w:t>OSeMOSYS</w:t>
      </w:r>
      <w:proofErr w:type="spellEnd"/>
      <w:r w:rsidRPr="002D506E">
        <w:rPr>
          <w:rFonts w:ascii="Open Sans" w:hAnsi="Open Sans" w:cs="Open Sans"/>
          <w:b/>
        </w:rPr>
        <w:t xml:space="preserve"> Google Forum  </w:t>
      </w:r>
    </w:p>
    <w:p w14:paraId="31247868" w14:textId="2D6DC7DC" w:rsidR="008D5606" w:rsidRPr="002D506E" w:rsidRDefault="008D5606" w:rsidP="008D5606">
      <w:pPr>
        <w:ind w:left="360"/>
        <w:rPr>
          <w:rFonts w:ascii="Open Sans" w:hAnsi="Open Sans" w:cs="Open Sans"/>
        </w:rPr>
      </w:pPr>
      <w:r w:rsidRPr="002D506E">
        <w:rPr>
          <w:rFonts w:ascii="Open Sans" w:hAnsi="Open Sans" w:cs="Open Sans"/>
        </w:rPr>
        <w:t xml:space="preserve">If you are stuck, please ask questions </w:t>
      </w:r>
      <w:hyperlink r:id="rId10" w:history="1">
        <w:r w:rsidRPr="002D506E">
          <w:rPr>
            <w:rStyle w:val="Hyperlink"/>
            <w:rFonts w:ascii="Open Sans" w:hAnsi="Open Sans" w:cs="Open Sans"/>
          </w:rPr>
          <w:t>here</w:t>
        </w:r>
      </w:hyperlink>
      <w:r w:rsidRPr="002D506E">
        <w:rPr>
          <w:rFonts w:ascii="Open Sans" w:hAnsi="Open Sans" w:cs="Open Sans"/>
        </w:rPr>
        <w:t>. If you get ahead, please answer questions in the same forum. Please state that you are using the ‘</w:t>
      </w:r>
      <w:proofErr w:type="spellStart"/>
      <w:r w:rsidRPr="002D506E">
        <w:rPr>
          <w:rFonts w:ascii="Open Sans" w:hAnsi="Open Sans" w:cs="Open Sans"/>
        </w:rPr>
        <w:t>OSeMOSYS</w:t>
      </w:r>
      <w:proofErr w:type="spellEnd"/>
      <w:r w:rsidRPr="002D506E">
        <w:rPr>
          <w:rFonts w:ascii="Open Sans" w:hAnsi="Open Sans" w:cs="Open Sans"/>
        </w:rPr>
        <w:t xml:space="preserve"> UI’ and not ‘</w:t>
      </w:r>
      <w:proofErr w:type="spellStart"/>
      <w:r w:rsidRPr="002D506E">
        <w:rPr>
          <w:rFonts w:ascii="Open Sans" w:hAnsi="Open Sans" w:cs="Open Sans"/>
        </w:rPr>
        <w:t>ClicSAND</w:t>
      </w:r>
      <w:proofErr w:type="spellEnd"/>
      <w:r w:rsidRPr="002D506E">
        <w:rPr>
          <w:rFonts w:ascii="Open Sans" w:hAnsi="Open Sans" w:cs="Open Sans"/>
        </w:rPr>
        <w:t>’.</w:t>
      </w:r>
    </w:p>
    <w:p w14:paraId="5E7168F1" w14:textId="0AA6840C" w:rsidR="002441DF" w:rsidRDefault="00620223" w:rsidP="008D5606">
      <w:pPr>
        <w:ind w:left="360"/>
      </w:pPr>
      <w:r>
        <w:t xml:space="preserve">____________________________________________________________________________ </w:t>
      </w:r>
    </w:p>
    <w:p w14:paraId="0C98AEC8" w14:textId="77777777" w:rsidR="00DC456D" w:rsidRDefault="00DC456D"/>
    <w:p w14:paraId="5E7168F2" w14:textId="116CB36C" w:rsidR="002441DF" w:rsidRPr="002D506E" w:rsidRDefault="002D506E">
      <w:pPr>
        <w:pStyle w:val="Heading1"/>
        <w:spacing w:before="0" w:line="240" w:lineRule="auto"/>
        <w:rPr>
          <w:rFonts w:ascii="Open Sans" w:hAnsi="Open Sans" w:cs="Open Sans"/>
          <w:color w:val="000000"/>
          <w:sz w:val="52"/>
          <w:szCs w:val="52"/>
        </w:rPr>
      </w:pPr>
      <w:r w:rsidRPr="002D506E">
        <w:rPr>
          <w:rFonts w:ascii="Open Sans" w:hAnsi="Open Sans" w:cs="Open Sans"/>
          <w:color w:val="000000"/>
          <w:sz w:val="52"/>
          <w:szCs w:val="52"/>
        </w:rPr>
        <w:t>Tasks</w:t>
      </w:r>
    </w:p>
    <w:p w14:paraId="5E7168F3" w14:textId="77777777" w:rsidR="002441DF" w:rsidRDefault="00620223">
      <w:r>
        <w:rPr>
          <w:noProof/>
        </w:rPr>
        <mc:AlternateContent>
          <mc:Choice Requires="wpg">
            <w:drawing>
              <wp:inline distT="0" distB="0" distL="0" distR="0" wp14:anchorId="5E716AFB" wp14:editId="5E716AFC">
                <wp:extent cx="5943600" cy="28381"/>
                <wp:effectExtent l="0" t="0" r="0" b="0"/>
                <wp:docPr id="2507" name="Group 2507"/>
                <wp:cNvGraphicFramePr/>
                <a:graphic xmlns:a="http://schemas.openxmlformats.org/drawingml/2006/main">
                  <a:graphicData uri="http://schemas.microsoft.com/office/word/2010/wordprocessingGroup">
                    <wpg:wgp>
                      <wpg:cNvGrpSpPr/>
                      <wpg:grpSpPr>
                        <a:xfrm>
                          <a:off x="0" y="0"/>
                          <a:ext cx="5943600" cy="28381"/>
                          <a:chOff x="2374200" y="3765800"/>
                          <a:chExt cx="5943600" cy="28400"/>
                        </a:xfrm>
                      </wpg:grpSpPr>
                      <wpg:grpSp>
                        <wpg:cNvPr id="1" name="Group 1"/>
                        <wpg:cNvGrpSpPr/>
                        <wpg:grpSpPr>
                          <a:xfrm>
                            <a:off x="2374200" y="3765810"/>
                            <a:ext cx="5943600" cy="28381"/>
                            <a:chOff x="0" y="0"/>
                            <a:chExt cx="5984241" cy="28575"/>
                          </a:xfrm>
                        </wpg:grpSpPr>
                        <wps:wsp>
                          <wps:cNvPr id="2" name="Rectangle 2"/>
                          <wps:cNvSpPr/>
                          <wps:spPr>
                            <a:xfrm>
                              <a:off x="0" y="0"/>
                              <a:ext cx="5984225" cy="28575"/>
                            </a:xfrm>
                            <a:prstGeom prst="rect">
                              <a:avLst/>
                            </a:prstGeom>
                            <a:noFill/>
                            <a:ln>
                              <a:noFill/>
                            </a:ln>
                          </wps:spPr>
                          <wps:txbx>
                            <w:txbxContent>
                              <w:p w14:paraId="5E716B19" w14:textId="77777777" w:rsidR="002441DF" w:rsidRDefault="002441DF">
                                <w:pPr>
                                  <w:spacing w:after="0" w:line="240" w:lineRule="auto"/>
                                  <w:textDirection w:val="btLr"/>
                                </w:pPr>
                              </w:p>
                            </w:txbxContent>
                          </wps:txbx>
                          <wps:bodyPr spcFirstLastPara="1" wrap="square" lIns="91425" tIns="91425" rIns="91425" bIns="91425" anchor="ctr" anchorCtr="0">
                            <a:noAutofit/>
                          </wps:bodyPr>
                        </wps:wsp>
                        <wps:wsp>
                          <wps:cNvPr id="3" name="Freeform: Shape 3"/>
                          <wps:cNvSpPr/>
                          <wps:spPr>
                            <a:xfrm>
                              <a:off x="0" y="0"/>
                              <a:ext cx="5984241" cy="28575"/>
                            </a:xfrm>
                            <a:custGeom>
                              <a:avLst/>
                              <a:gdLst/>
                              <a:ahLst/>
                              <a:cxnLst/>
                              <a:rect l="l" t="t" r="r" b="b"/>
                              <a:pathLst>
                                <a:path w="5984241" h="28575" extrusionOk="0">
                                  <a:moveTo>
                                    <a:pt x="0" y="0"/>
                                  </a:moveTo>
                                  <a:lnTo>
                                    <a:pt x="5984241" y="0"/>
                                  </a:lnTo>
                                  <a:lnTo>
                                    <a:pt x="5984241" y="28575"/>
                                  </a:lnTo>
                                  <a:lnTo>
                                    <a:pt x="0" y="28575"/>
                                  </a:lnTo>
                                  <a:lnTo>
                                    <a:pt x="0" y="0"/>
                                  </a:lnTo>
                                </a:path>
                              </a:pathLst>
                            </a:custGeom>
                            <a:solidFill>
                              <a:srgbClr val="2B579A"/>
                            </a:solidFill>
                            <a:ln>
                              <a:noFill/>
                            </a:ln>
                          </wps:spPr>
                          <wps:bodyPr spcFirstLastPara="1" wrap="square" lIns="91425" tIns="91425" rIns="91425" bIns="91425" anchor="ctr" anchorCtr="0">
                            <a:noAutofit/>
                          </wps:bodyPr>
                        </wps:wsp>
                      </wpg:grpSp>
                    </wpg:wgp>
                  </a:graphicData>
                </a:graphic>
              </wp:inline>
            </w:drawing>
          </mc:Choice>
          <mc:Fallback>
            <w:pict>
              <v:group w14:anchorId="5E716AFB" id="Group 2507" o:spid="_x0000_s1026" style="width:468pt;height:2.25pt;mso-position-horizontal-relative:char;mso-position-vertical-relative:line" coordorigin="23742,37658" coordsize="5943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">
                <v:group id="Group 1" o:spid="_x0000_s1027" style="position:absolute;left:23742;top:37658;width:59436;height:283" coordsize="598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9842;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E716B19" w14:textId="77777777" w:rsidR="002441DF" w:rsidRDefault="002441DF">
                          <w:pPr>
                            <w:spacing w:after="0" w:line="240" w:lineRule="auto"/>
                            <w:textDirection w:val="btLr"/>
                          </w:pPr>
                        </w:p>
                      </w:txbxContent>
                    </v:textbox>
                  </v:rect>
                  <v:shape id="Freeform: Shape 3" o:spid="_x0000_s1029" style="position:absolute;width:59842;height:285;visibility:visible;mso-wrap-style:square;v-text-anchor:middle" coordsize="5984241,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" path="m,l5984241,r,28575l,28575,,e" fillcolor="#2b579a" stroked="f">
                    <v:path arrowok="t" o:extrusionok="f"/>
                  </v:shape>
                </v:group>
                <w10:anchorlock/>
              </v:group>
            </w:pict>
          </mc:Fallback>
        </mc:AlternateContent>
      </w:r>
    </w:p>
    <w:p w14:paraId="75C4C0D0" w14:textId="1F27EFFB" w:rsidR="00CD6F70" w:rsidRDefault="00CD6F70" w:rsidP="00CD6F70">
      <w:pPr>
        <w:pStyle w:val="ListParagraph"/>
        <w:numPr>
          <w:ilvl w:val="0"/>
          <w:numId w:val="27"/>
        </w:numPr>
        <w:jc w:val="both"/>
        <w:rPr>
          <w:rFonts w:ascii="Open Sans" w:hAnsi="Open Sans" w:cs="Open Sans"/>
          <w:b/>
          <w:bCs/>
          <w:lang w:val="en-GB"/>
        </w:rPr>
      </w:pPr>
      <w:r w:rsidRPr="00CD6F70">
        <w:rPr>
          <w:rFonts w:ascii="Open Sans" w:hAnsi="Open Sans" w:cs="Open Sans"/>
          <w:b/>
          <w:bCs/>
          <w:lang w:val="en-GB"/>
        </w:rPr>
        <w:t xml:space="preserve">Familiarizing Yourself with the Data-To-Deal Concept: </w:t>
      </w:r>
      <w:r w:rsidRPr="00CD6F70">
        <w:rPr>
          <w:rFonts w:ascii="Open Sans" w:hAnsi="Open Sans" w:cs="Open Sans"/>
          <w:lang w:val="en-GB"/>
        </w:rPr>
        <w:t>Read the following two documents explaining the concept of Data-To-Deal. This innovative approach has been successfully implemented in Costa Rica to secure concessionary finance based on open-source energy system modelling. These documents will be included in the theory assessed during Midterm II.</w:t>
      </w:r>
      <w:r w:rsidRPr="00CD6F70">
        <w:rPr>
          <w:rFonts w:ascii="Open Sans" w:hAnsi="Open Sans" w:cs="Open Sans"/>
          <w:b/>
          <w:bCs/>
          <w:lang w:val="en-GB"/>
        </w:rPr>
        <w:t xml:space="preserve"> </w:t>
      </w:r>
    </w:p>
    <w:p w14:paraId="0F0A0A2F" w14:textId="77777777" w:rsidR="00CD6F70" w:rsidRPr="00CD6F70" w:rsidRDefault="00CD6F70" w:rsidP="00CD6F70">
      <w:pPr>
        <w:pStyle w:val="ListParagraph"/>
        <w:jc w:val="both"/>
        <w:rPr>
          <w:rFonts w:ascii="Open Sans" w:hAnsi="Open Sans" w:cs="Open Sans"/>
          <w:b/>
          <w:bCs/>
          <w:lang w:val="en-GB"/>
        </w:rPr>
      </w:pPr>
    </w:p>
    <w:p w14:paraId="1825ECD1" w14:textId="1857B6D3" w:rsidR="00CD6F70" w:rsidRPr="00CD6F70" w:rsidRDefault="00CD6F70" w:rsidP="00CD6F70">
      <w:pPr>
        <w:pStyle w:val="ListParagraph"/>
        <w:jc w:val="both"/>
        <w:rPr>
          <w:rFonts w:ascii="Open Sans" w:hAnsi="Open Sans" w:cs="Open Sans"/>
          <w:b/>
          <w:bCs/>
          <w:lang w:val="en-GB"/>
        </w:rPr>
      </w:pPr>
      <w:r w:rsidRPr="00CD6F70">
        <w:rPr>
          <w:rFonts w:ascii="Open Sans" w:hAnsi="Open Sans" w:cs="Open Sans"/>
          <w:b/>
          <w:bCs/>
          <w:lang w:val="en-GB"/>
        </w:rPr>
        <w:t>First document [</w:t>
      </w:r>
      <w:hyperlink r:id="rId11" w:history="1">
        <w:r w:rsidRPr="00CD6F70">
          <w:rPr>
            <w:rStyle w:val="Hyperlink"/>
            <w:rFonts w:ascii="Open Sans" w:hAnsi="Open Sans" w:cs="Open Sans"/>
            <w:b/>
            <w:bCs/>
            <w:lang w:val="en-GB"/>
          </w:rPr>
          <w:t>link</w:t>
        </w:r>
      </w:hyperlink>
      <w:r w:rsidRPr="00CD6F70">
        <w:rPr>
          <w:rFonts w:ascii="Open Sans" w:hAnsi="Open Sans" w:cs="Open Sans"/>
          <w:b/>
          <w:bCs/>
          <w:lang w:val="en-GB"/>
        </w:rPr>
        <w:t>]</w:t>
      </w:r>
    </w:p>
    <w:p w14:paraId="01FACE25" w14:textId="0417A439" w:rsidR="00CD6F70" w:rsidRPr="00CD6F70" w:rsidRDefault="00CD6F70" w:rsidP="00CD6F70">
      <w:pPr>
        <w:pStyle w:val="ListParagraph"/>
        <w:jc w:val="both"/>
        <w:rPr>
          <w:rFonts w:ascii="Open Sans" w:hAnsi="Open Sans" w:cs="Open Sans"/>
          <w:b/>
          <w:bCs/>
          <w:lang w:val="en-GB"/>
        </w:rPr>
      </w:pPr>
      <w:r w:rsidRPr="00CD6F70">
        <w:rPr>
          <w:rFonts w:ascii="Open Sans" w:hAnsi="Open Sans" w:cs="Open Sans"/>
          <w:b/>
          <w:bCs/>
          <w:lang w:val="en-GB"/>
        </w:rPr>
        <w:t>Second document [</w:t>
      </w:r>
      <w:hyperlink r:id="rId12" w:history="1">
        <w:r w:rsidRPr="00CD6F70">
          <w:rPr>
            <w:rStyle w:val="Hyperlink"/>
            <w:rFonts w:ascii="Open Sans" w:hAnsi="Open Sans" w:cs="Open Sans"/>
            <w:b/>
            <w:bCs/>
            <w:lang w:val="en-GB"/>
          </w:rPr>
          <w:t>link</w:t>
        </w:r>
      </w:hyperlink>
      <w:r w:rsidRPr="00CD6F70">
        <w:rPr>
          <w:rFonts w:ascii="Open Sans" w:hAnsi="Open Sans" w:cs="Open Sans"/>
          <w:b/>
          <w:bCs/>
          <w:lang w:val="en-GB"/>
        </w:rPr>
        <w:t>]</w:t>
      </w:r>
    </w:p>
    <w:p w14:paraId="313EDB09" w14:textId="77777777" w:rsidR="00CD6F70" w:rsidRPr="00CD6F70" w:rsidRDefault="00CD6F70" w:rsidP="00CD6F70">
      <w:pPr>
        <w:pStyle w:val="ListParagraph"/>
        <w:jc w:val="both"/>
        <w:rPr>
          <w:rFonts w:ascii="Open Sans" w:hAnsi="Open Sans" w:cs="Open Sans"/>
          <w:b/>
          <w:bCs/>
          <w:lang w:val="en-GB"/>
        </w:rPr>
      </w:pPr>
    </w:p>
    <w:p w14:paraId="0DC3081C" w14:textId="3C677B09" w:rsidR="00CD6F70" w:rsidRPr="00CD6F70" w:rsidRDefault="00CD6F70" w:rsidP="00CD6F70">
      <w:pPr>
        <w:pStyle w:val="ListParagraph"/>
        <w:numPr>
          <w:ilvl w:val="0"/>
          <w:numId w:val="27"/>
        </w:numPr>
        <w:jc w:val="both"/>
        <w:rPr>
          <w:rFonts w:ascii="Open Sans" w:hAnsi="Open Sans" w:cs="Open Sans"/>
          <w:lang w:val="en-GB"/>
        </w:rPr>
      </w:pPr>
      <w:r w:rsidRPr="00CD6F70">
        <w:rPr>
          <w:rFonts w:ascii="Open Sans" w:hAnsi="Open Sans" w:cs="Open Sans"/>
          <w:b/>
          <w:bCs/>
          <w:lang w:val="en-GB"/>
        </w:rPr>
        <w:t xml:space="preserve">Advancing the writing of the research article: </w:t>
      </w:r>
      <w:r w:rsidRPr="00CD6F70">
        <w:rPr>
          <w:rFonts w:ascii="Open Sans" w:hAnsi="Open Sans" w:cs="Open Sans"/>
          <w:lang w:val="en-GB"/>
        </w:rPr>
        <w:t xml:space="preserve">To begin drafting the introduction section of the paper, we need to gather information about the energy context of our country. This includes exploring the national energy balance, domestic energy </w:t>
      </w:r>
      <w:r w:rsidRPr="00CD6F70">
        <w:rPr>
          <w:rFonts w:ascii="Open Sans" w:hAnsi="Open Sans" w:cs="Open Sans"/>
          <w:lang w:val="en-GB"/>
        </w:rPr>
        <w:lastRenderedPageBreak/>
        <w:t>production, energy imports and exports, sectoral energy consumption, and the evolution of greenhouse gas emissions. Furthermore, conduct a search for previous energy modelling studies pertaining to your country using keywords such as ‘energy modelling in [your country name]’ or ‘energy system model in [your country name]’. Search engines like Scopus or Web of Science are recommended for comprehensive results. Afterward, please summarize the information for the energy context in 3 to 4 paragraphs and provide 2 to 3 paragraphs regarding the literature review. As an example, please read sections 1.1, and 1.2 in the following paper [</w:t>
      </w:r>
      <w:hyperlink r:id="rId13" w:anchor="sec1" w:history="1">
        <w:r w:rsidRPr="00CD6F70">
          <w:rPr>
            <w:rStyle w:val="Hyperlink"/>
            <w:rFonts w:ascii="Open Sans" w:hAnsi="Open Sans" w:cs="Open Sans"/>
            <w:lang w:val="en-GB"/>
          </w:rPr>
          <w:t>link</w:t>
        </w:r>
      </w:hyperlink>
      <w:r w:rsidRPr="00CD6F70">
        <w:rPr>
          <w:rFonts w:ascii="Open Sans" w:hAnsi="Open Sans" w:cs="Open Sans"/>
          <w:lang w:val="en-GB"/>
        </w:rPr>
        <w:t>] for guidance.</w:t>
      </w:r>
    </w:p>
    <w:p w14:paraId="415555E0" w14:textId="77777777" w:rsidR="002D506E" w:rsidRPr="00CD6F70" w:rsidRDefault="002D506E" w:rsidP="002D506E">
      <w:pPr>
        <w:pStyle w:val="ListParagraph"/>
        <w:jc w:val="both"/>
        <w:rPr>
          <w:rFonts w:ascii="Open Sans" w:hAnsi="Open Sans" w:cs="Open Sans"/>
          <w:lang w:val="en-GB"/>
        </w:rPr>
      </w:pPr>
    </w:p>
    <w:sectPr w:rsidR="002D506E" w:rsidRPr="00CD6F70">
      <w:headerReference w:type="default" r:id="rId14"/>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D2F1E" w14:textId="77777777" w:rsidR="00E04FD6" w:rsidRDefault="00E04FD6">
      <w:pPr>
        <w:spacing w:after="0" w:line="240" w:lineRule="auto"/>
      </w:pPr>
      <w:r>
        <w:separator/>
      </w:r>
    </w:p>
  </w:endnote>
  <w:endnote w:type="continuationSeparator" w:id="0">
    <w:p w14:paraId="18257761" w14:textId="77777777" w:rsidR="00E04FD6" w:rsidRDefault="00E04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5013C" w14:textId="77777777" w:rsidR="00E04FD6" w:rsidRDefault="00E04FD6">
      <w:pPr>
        <w:spacing w:after="0" w:line="240" w:lineRule="auto"/>
      </w:pPr>
      <w:r>
        <w:separator/>
      </w:r>
    </w:p>
  </w:footnote>
  <w:footnote w:type="continuationSeparator" w:id="0">
    <w:p w14:paraId="44F1D74E" w14:textId="77777777" w:rsidR="00E04FD6" w:rsidRDefault="00E04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16B15" w14:textId="77777777" w:rsidR="002441DF" w:rsidRDefault="00620223">
    <w:pPr>
      <w:pBdr>
        <w:top w:val="nil"/>
        <w:left w:val="nil"/>
        <w:bottom w:val="nil"/>
        <w:right w:val="nil"/>
        <w:between w:val="nil"/>
      </w:pBdr>
      <w:tabs>
        <w:tab w:val="center" w:pos="4680"/>
        <w:tab w:val="right" w:pos="9360"/>
      </w:tabs>
      <w:spacing w:after="0" w:line="240" w:lineRule="auto"/>
    </w:pPr>
    <w:r>
      <w:rPr>
        <w:noProof/>
      </w:rPr>
      <w:drawing>
        <wp:anchor distT="0" distB="0" distL="0" distR="0" simplePos="0" relativeHeight="251658240" behindDoc="1" locked="0" layoutInCell="1" hidden="0" allowOverlap="1" wp14:anchorId="5E716B17" wp14:editId="5E716B18">
          <wp:simplePos x="0" y="0"/>
          <wp:positionH relativeFrom="column">
            <wp:posOffset>0</wp:posOffset>
          </wp:positionH>
          <wp:positionV relativeFrom="paragraph">
            <wp:posOffset>-272319</wp:posOffset>
          </wp:positionV>
          <wp:extent cx="580030" cy="580030"/>
          <wp:effectExtent l="0" t="0" r="0" b="0"/>
          <wp:wrapNone/>
          <wp:docPr id="4262137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80030" cy="580030"/>
                  </a:xfrm>
                  <a:prstGeom prst="rect">
                    <a:avLst/>
                  </a:prstGeom>
                  <a:ln/>
                </pic:spPr>
              </pic:pic>
            </a:graphicData>
          </a:graphic>
        </wp:anchor>
      </w:drawing>
    </w:r>
  </w:p>
  <w:p w14:paraId="5E716B16" w14:textId="77777777" w:rsidR="002441DF" w:rsidRDefault="002441DF">
    <w:pPr>
      <w:pBdr>
        <w:top w:val="nil"/>
        <w:left w:val="nil"/>
        <w:bottom w:val="nil"/>
        <w:right w:val="nil"/>
        <w:between w:val="nil"/>
      </w:pBd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A2F"/>
    <w:multiLevelType w:val="hybridMultilevel"/>
    <w:tmpl w:val="ECE849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09679F"/>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92652C"/>
    <w:multiLevelType w:val="multilevel"/>
    <w:tmpl w:val="3C5A9C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9E2F2E"/>
    <w:multiLevelType w:val="hybridMultilevel"/>
    <w:tmpl w:val="5A98F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082F68"/>
    <w:multiLevelType w:val="multilevel"/>
    <w:tmpl w:val="B912A1C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CC00AD"/>
    <w:multiLevelType w:val="hybridMultilevel"/>
    <w:tmpl w:val="3648ED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8809AA"/>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DE2CE9"/>
    <w:multiLevelType w:val="hybridMultilevel"/>
    <w:tmpl w:val="C1F671DE"/>
    <w:lvl w:ilvl="0" w:tplc="467C6CFE">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793CD4"/>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E815F9"/>
    <w:multiLevelType w:val="hybridMultilevel"/>
    <w:tmpl w:val="5D6A34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F7D6365"/>
    <w:multiLevelType w:val="hybridMultilevel"/>
    <w:tmpl w:val="E508FBBA"/>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1" w15:restartNumberingAfterBreak="0">
    <w:nsid w:val="3F9A2A29"/>
    <w:multiLevelType w:val="hybridMultilevel"/>
    <w:tmpl w:val="C8CCE650"/>
    <w:lvl w:ilvl="0" w:tplc="A99E9E70">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D10054"/>
    <w:multiLevelType w:val="multilevel"/>
    <w:tmpl w:val="A6E4F93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60213A"/>
    <w:multiLevelType w:val="multilevel"/>
    <w:tmpl w:val="BC6E8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934078"/>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321475"/>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507F55"/>
    <w:multiLevelType w:val="hybridMultilevel"/>
    <w:tmpl w:val="425AF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F623B97"/>
    <w:multiLevelType w:val="hybridMultilevel"/>
    <w:tmpl w:val="ECE849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3120EBF"/>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6F67EC"/>
    <w:multiLevelType w:val="multilevel"/>
    <w:tmpl w:val="A9D036E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65064D"/>
    <w:multiLevelType w:val="hybridMultilevel"/>
    <w:tmpl w:val="ABB6D0F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9387D94"/>
    <w:multiLevelType w:val="hybridMultilevel"/>
    <w:tmpl w:val="832E1E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AF77C1A"/>
    <w:multiLevelType w:val="multilevel"/>
    <w:tmpl w:val="AB323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C32F61"/>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F03008"/>
    <w:multiLevelType w:val="multilevel"/>
    <w:tmpl w:val="A9D036E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1CE32B4"/>
    <w:multiLevelType w:val="hybridMultilevel"/>
    <w:tmpl w:val="F70899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EFF4BFC"/>
    <w:multiLevelType w:val="hybridMultilevel"/>
    <w:tmpl w:val="055CDC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024731">
    <w:abstractNumId w:val="12"/>
  </w:num>
  <w:num w:numId="2" w16cid:durableId="1164273433">
    <w:abstractNumId w:val="24"/>
  </w:num>
  <w:num w:numId="3" w16cid:durableId="1281954420">
    <w:abstractNumId w:val="22"/>
  </w:num>
  <w:num w:numId="4" w16cid:durableId="1050374635">
    <w:abstractNumId w:val="4"/>
  </w:num>
  <w:num w:numId="5" w16cid:durableId="512427099">
    <w:abstractNumId w:val="2"/>
  </w:num>
  <w:num w:numId="6" w16cid:durableId="342056370">
    <w:abstractNumId w:val="13"/>
  </w:num>
  <w:num w:numId="7" w16cid:durableId="330910944">
    <w:abstractNumId w:val="19"/>
  </w:num>
  <w:num w:numId="8" w16cid:durableId="1819495536">
    <w:abstractNumId w:val="20"/>
  </w:num>
  <w:num w:numId="9" w16cid:durableId="1417826035">
    <w:abstractNumId w:val="5"/>
  </w:num>
  <w:num w:numId="10" w16cid:durableId="297152151">
    <w:abstractNumId w:val="23"/>
  </w:num>
  <w:num w:numId="11" w16cid:durableId="67507047">
    <w:abstractNumId w:val="18"/>
  </w:num>
  <w:num w:numId="12" w16cid:durableId="54863076">
    <w:abstractNumId w:val="1"/>
  </w:num>
  <w:num w:numId="13" w16cid:durableId="86116316">
    <w:abstractNumId w:val="8"/>
  </w:num>
  <w:num w:numId="14" w16cid:durableId="809174377">
    <w:abstractNumId w:val="15"/>
  </w:num>
  <w:num w:numId="15" w16cid:durableId="1636452700">
    <w:abstractNumId w:val="14"/>
  </w:num>
  <w:num w:numId="16" w16cid:durableId="373389680">
    <w:abstractNumId w:val="6"/>
  </w:num>
  <w:num w:numId="17" w16cid:durableId="1238126072">
    <w:abstractNumId w:val="17"/>
  </w:num>
  <w:num w:numId="18" w16cid:durableId="1828135070">
    <w:abstractNumId w:val="0"/>
  </w:num>
  <w:num w:numId="19" w16cid:durableId="339161567">
    <w:abstractNumId w:val="26"/>
  </w:num>
  <w:num w:numId="20" w16cid:durableId="454644122">
    <w:abstractNumId w:val="11"/>
  </w:num>
  <w:num w:numId="21" w16cid:durableId="1792700252">
    <w:abstractNumId w:val="25"/>
  </w:num>
  <w:num w:numId="22" w16cid:durableId="962155973">
    <w:abstractNumId w:val="7"/>
  </w:num>
  <w:num w:numId="23" w16cid:durableId="1170678003">
    <w:abstractNumId w:val="10"/>
  </w:num>
  <w:num w:numId="24" w16cid:durableId="1634673177">
    <w:abstractNumId w:val="16"/>
  </w:num>
  <w:num w:numId="25" w16cid:durableId="1245259806">
    <w:abstractNumId w:val="21"/>
  </w:num>
  <w:num w:numId="26" w16cid:durableId="1325430772">
    <w:abstractNumId w:val="3"/>
  </w:num>
  <w:num w:numId="27" w16cid:durableId="1820800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1DF"/>
    <w:rsid w:val="000216A8"/>
    <w:rsid w:val="00024658"/>
    <w:rsid w:val="0004323A"/>
    <w:rsid w:val="00047286"/>
    <w:rsid w:val="00052FB6"/>
    <w:rsid w:val="00064BD7"/>
    <w:rsid w:val="0008141E"/>
    <w:rsid w:val="000A02A7"/>
    <w:rsid w:val="000B06BA"/>
    <w:rsid w:val="000B1ACC"/>
    <w:rsid w:val="000C5267"/>
    <w:rsid w:val="000C6310"/>
    <w:rsid w:val="000D2496"/>
    <w:rsid w:val="000D6278"/>
    <w:rsid w:val="000E2653"/>
    <w:rsid w:val="000E4169"/>
    <w:rsid w:val="000E51B4"/>
    <w:rsid w:val="00110715"/>
    <w:rsid w:val="00111594"/>
    <w:rsid w:val="00121DC5"/>
    <w:rsid w:val="00124060"/>
    <w:rsid w:val="00124783"/>
    <w:rsid w:val="00127645"/>
    <w:rsid w:val="00127934"/>
    <w:rsid w:val="001314D1"/>
    <w:rsid w:val="001327E9"/>
    <w:rsid w:val="00136490"/>
    <w:rsid w:val="00147BAE"/>
    <w:rsid w:val="001758A7"/>
    <w:rsid w:val="00185F49"/>
    <w:rsid w:val="00194C6A"/>
    <w:rsid w:val="001A139E"/>
    <w:rsid w:val="001B2404"/>
    <w:rsid w:val="001B3A3B"/>
    <w:rsid w:val="001C6445"/>
    <w:rsid w:val="001C6C4D"/>
    <w:rsid w:val="001D590C"/>
    <w:rsid w:val="001E0ECA"/>
    <w:rsid w:val="001E2F5F"/>
    <w:rsid w:val="001E47CD"/>
    <w:rsid w:val="001F15C5"/>
    <w:rsid w:val="001F2465"/>
    <w:rsid w:val="001F27E3"/>
    <w:rsid w:val="001F6E9E"/>
    <w:rsid w:val="00200346"/>
    <w:rsid w:val="00201975"/>
    <w:rsid w:val="00215338"/>
    <w:rsid w:val="00217336"/>
    <w:rsid w:val="002329A4"/>
    <w:rsid w:val="002425E3"/>
    <w:rsid w:val="002441DF"/>
    <w:rsid w:val="002449EB"/>
    <w:rsid w:val="00246331"/>
    <w:rsid w:val="002516F6"/>
    <w:rsid w:val="00266C0E"/>
    <w:rsid w:val="00287CBB"/>
    <w:rsid w:val="002A5053"/>
    <w:rsid w:val="002B1B9A"/>
    <w:rsid w:val="002C66B4"/>
    <w:rsid w:val="002D3C19"/>
    <w:rsid w:val="002D506E"/>
    <w:rsid w:val="002E1AB4"/>
    <w:rsid w:val="002F32AB"/>
    <w:rsid w:val="00301935"/>
    <w:rsid w:val="00301F56"/>
    <w:rsid w:val="003235C6"/>
    <w:rsid w:val="00340D48"/>
    <w:rsid w:val="00354F7F"/>
    <w:rsid w:val="003567A2"/>
    <w:rsid w:val="00357B9B"/>
    <w:rsid w:val="00370D96"/>
    <w:rsid w:val="00372E0F"/>
    <w:rsid w:val="0037412B"/>
    <w:rsid w:val="00376448"/>
    <w:rsid w:val="00390006"/>
    <w:rsid w:val="00392311"/>
    <w:rsid w:val="00396B4C"/>
    <w:rsid w:val="003C04A1"/>
    <w:rsid w:val="003E2324"/>
    <w:rsid w:val="003F7F33"/>
    <w:rsid w:val="00417A64"/>
    <w:rsid w:val="00431F92"/>
    <w:rsid w:val="004332F5"/>
    <w:rsid w:val="00435812"/>
    <w:rsid w:val="00443302"/>
    <w:rsid w:val="00447E8A"/>
    <w:rsid w:val="00452219"/>
    <w:rsid w:val="00457C20"/>
    <w:rsid w:val="004611B9"/>
    <w:rsid w:val="004622A3"/>
    <w:rsid w:val="00462ABA"/>
    <w:rsid w:val="00465899"/>
    <w:rsid w:val="004717D3"/>
    <w:rsid w:val="0048014C"/>
    <w:rsid w:val="004846A1"/>
    <w:rsid w:val="004A2AB9"/>
    <w:rsid w:val="004A3FB8"/>
    <w:rsid w:val="004A5098"/>
    <w:rsid w:val="004C4FF8"/>
    <w:rsid w:val="004D19D2"/>
    <w:rsid w:val="004E223E"/>
    <w:rsid w:val="004F29DD"/>
    <w:rsid w:val="00510C51"/>
    <w:rsid w:val="00514FE3"/>
    <w:rsid w:val="0053023A"/>
    <w:rsid w:val="00536EDC"/>
    <w:rsid w:val="005421DD"/>
    <w:rsid w:val="00550983"/>
    <w:rsid w:val="005612C3"/>
    <w:rsid w:val="00561B85"/>
    <w:rsid w:val="00581B12"/>
    <w:rsid w:val="00583E86"/>
    <w:rsid w:val="005904B3"/>
    <w:rsid w:val="0059736C"/>
    <w:rsid w:val="005E1EA3"/>
    <w:rsid w:val="005F05CC"/>
    <w:rsid w:val="00611294"/>
    <w:rsid w:val="006157D6"/>
    <w:rsid w:val="00620223"/>
    <w:rsid w:val="0062232F"/>
    <w:rsid w:val="0064323B"/>
    <w:rsid w:val="0064389C"/>
    <w:rsid w:val="006614B0"/>
    <w:rsid w:val="00667098"/>
    <w:rsid w:val="00683F17"/>
    <w:rsid w:val="006A28C5"/>
    <w:rsid w:val="006A3E49"/>
    <w:rsid w:val="006B20D5"/>
    <w:rsid w:val="006B2382"/>
    <w:rsid w:val="006C69C9"/>
    <w:rsid w:val="006E2BA6"/>
    <w:rsid w:val="006E2C59"/>
    <w:rsid w:val="006E47FB"/>
    <w:rsid w:val="006F167B"/>
    <w:rsid w:val="00714CE0"/>
    <w:rsid w:val="007175BF"/>
    <w:rsid w:val="00733FAF"/>
    <w:rsid w:val="00734EFF"/>
    <w:rsid w:val="00751464"/>
    <w:rsid w:val="0075597F"/>
    <w:rsid w:val="007611C3"/>
    <w:rsid w:val="00763356"/>
    <w:rsid w:val="00764B96"/>
    <w:rsid w:val="00765A33"/>
    <w:rsid w:val="0076718A"/>
    <w:rsid w:val="00770DA5"/>
    <w:rsid w:val="007802D2"/>
    <w:rsid w:val="00781509"/>
    <w:rsid w:val="00781DBC"/>
    <w:rsid w:val="00795A84"/>
    <w:rsid w:val="00795EE1"/>
    <w:rsid w:val="007A31AA"/>
    <w:rsid w:val="007A5328"/>
    <w:rsid w:val="007C5B46"/>
    <w:rsid w:val="007E6372"/>
    <w:rsid w:val="007F06E4"/>
    <w:rsid w:val="007F1A7F"/>
    <w:rsid w:val="00804520"/>
    <w:rsid w:val="00804B7A"/>
    <w:rsid w:val="00811E7F"/>
    <w:rsid w:val="008248B6"/>
    <w:rsid w:val="00831305"/>
    <w:rsid w:val="008406CE"/>
    <w:rsid w:val="00843982"/>
    <w:rsid w:val="008474FF"/>
    <w:rsid w:val="0085241D"/>
    <w:rsid w:val="00872054"/>
    <w:rsid w:val="00874D7E"/>
    <w:rsid w:val="008802DB"/>
    <w:rsid w:val="00881004"/>
    <w:rsid w:val="008814CD"/>
    <w:rsid w:val="00892BCE"/>
    <w:rsid w:val="00894AEB"/>
    <w:rsid w:val="008B1509"/>
    <w:rsid w:val="008B1626"/>
    <w:rsid w:val="008B351B"/>
    <w:rsid w:val="008D5606"/>
    <w:rsid w:val="008F1FE8"/>
    <w:rsid w:val="00900818"/>
    <w:rsid w:val="00902CE9"/>
    <w:rsid w:val="009037AA"/>
    <w:rsid w:val="00913674"/>
    <w:rsid w:val="00913BA0"/>
    <w:rsid w:val="00914E7E"/>
    <w:rsid w:val="00923D60"/>
    <w:rsid w:val="0093103E"/>
    <w:rsid w:val="009450F8"/>
    <w:rsid w:val="00950297"/>
    <w:rsid w:val="00951F99"/>
    <w:rsid w:val="00955762"/>
    <w:rsid w:val="009631BD"/>
    <w:rsid w:val="009711E5"/>
    <w:rsid w:val="00985106"/>
    <w:rsid w:val="00986B0E"/>
    <w:rsid w:val="009934FC"/>
    <w:rsid w:val="009A7409"/>
    <w:rsid w:val="009B17C5"/>
    <w:rsid w:val="009D20EA"/>
    <w:rsid w:val="009E2858"/>
    <w:rsid w:val="009F52FA"/>
    <w:rsid w:val="009F5E27"/>
    <w:rsid w:val="00A03F3D"/>
    <w:rsid w:val="00A10A83"/>
    <w:rsid w:val="00A17E7B"/>
    <w:rsid w:val="00A301D0"/>
    <w:rsid w:val="00A62217"/>
    <w:rsid w:val="00A631F1"/>
    <w:rsid w:val="00A75ACA"/>
    <w:rsid w:val="00A77E61"/>
    <w:rsid w:val="00A82D10"/>
    <w:rsid w:val="00A866BF"/>
    <w:rsid w:val="00AA087E"/>
    <w:rsid w:val="00AA19AE"/>
    <w:rsid w:val="00AA3141"/>
    <w:rsid w:val="00AB302E"/>
    <w:rsid w:val="00AB34D2"/>
    <w:rsid w:val="00AC0CA0"/>
    <w:rsid w:val="00AC3D7C"/>
    <w:rsid w:val="00AC46C4"/>
    <w:rsid w:val="00AC64BA"/>
    <w:rsid w:val="00AD7A19"/>
    <w:rsid w:val="00AE0059"/>
    <w:rsid w:val="00AE5F89"/>
    <w:rsid w:val="00AF6E6F"/>
    <w:rsid w:val="00B11527"/>
    <w:rsid w:val="00B32DEF"/>
    <w:rsid w:val="00B42CC0"/>
    <w:rsid w:val="00B4323C"/>
    <w:rsid w:val="00B436DC"/>
    <w:rsid w:val="00B43C6E"/>
    <w:rsid w:val="00B66C2B"/>
    <w:rsid w:val="00B73950"/>
    <w:rsid w:val="00B825B0"/>
    <w:rsid w:val="00B905B0"/>
    <w:rsid w:val="00B938E2"/>
    <w:rsid w:val="00B95EFE"/>
    <w:rsid w:val="00BA3262"/>
    <w:rsid w:val="00BB7AA5"/>
    <w:rsid w:val="00BC247C"/>
    <w:rsid w:val="00BC3EB2"/>
    <w:rsid w:val="00BE006E"/>
    <w:rsid w:val="00BE0A16"/>
    <w:rsid w:val="00BE6941"/>
    <w:rsid w:val="00BF2505"/>
    <w:rsid w:val="00BF63D7"/>
    <w:rsid w:val="00C01374"/>
    <w:rsid w:val="00C024D4"/>
    <w:rsid w:val="00C322DD"/>
    <w:rsid w:val="00C4180C"/>
    <w:rsid w:val="00C4310E"/>
    <w:rsid w:val="00C61B95"/>
    <w:rsid w:val="00C633F7"/>
    <w:rsid w:val="00C7364F"/>
    <w:rsid w:val="00C841FC"/>
    <w:rsid w:val="00C91FFF"/>
    <w:rsid w:val="00CA661B"/>
    <w:rsid w:val="00CB135C"/>
    <w:rsid w:val="00CB4DF3"/>
    <w:rsid w:val="00CC72EC"/>
    <w:rsid w:val="00CD0DBF"/>
    <w:rsid w:val="00CD3A18"/>
    <w:rsid w:val="00CD6566"/>
    <w:rsid w:val="00CD6F70"/>
    <w:rsid w:val="00CE5774"/>
    <w:rsid w:val="00D21C3E"/>
    <w:rsid w:val="00D31595"/>
    <w:rsid w:val="00D3691C"/>
    <w:rsid w:val="00D54343"/>
    <w:rsid w:val="00D76538"/>
    <w:rsid w:val="00D80232"/>
    <w:rsid w:val="00DA2730"/>
    <w:rsid w:val="00DA31BD"/>
    <w:rsid w:val="00DA7367"/>
    <w:rsid w:val="00DB16D6"/>
    <w:rsid w:val="00DB2A7D"/>
    <w:rsid w:val="00DB4BF0"/>
    <w:rsid w:val="00DB6EFE"/>
    <w:rsid w:val="00DC456D"/>
    <w:rsid w:val="00DF691A"/>
    <w:rsid w:val="00DF7DFE"/>
    <w:rsid w:val="00E04FD6"/>
    <w:rsid w:val="00E05222"/>
    <w:rsid w:val="00E20464"/>
    <w:rsid w:val="00E4100E"/>
    <w:rsid w:val="00E54FBE"/>
    <w:rsid w:val="00E638DF"/>
    <w:rsid w:val="00E73EEA"/>
    <w:rsid w:val="00E74778"/>
    <w:rsid w:val="00E82EC8"/>
    <w:rsid w:val="00E83473"/>
    <w:rsid w:val="00E8380D"/>
    <w:rsid w:val="00EB14C3"/>
    <w:rsid w:val="00EB14CB"/>
    <w:rsid w:val="00EC5327"/>
    <w:rsid w:val="00ED7132"/>
    <w:rsid w:val="00ED7EE1"/>
    <w:rsid w:val="00EE23CA"/>
    <w:rsid w:val="00EE2742"/>
    <w:rsid w:val="00EF37B9"/>
    <w:rsid w:val="00EF7E75"/>
    <w:rsid w:val="00F041EA"/>
    <w:rsid w:val="00F1781A"/>
    <w:rsid w:val="00F17953"/>
    <w:rsid w:val="00F325BA"/>
    <w:rsid w:val="00F35853"/>
    <w:rsid w:val="00F36B62"/>
    <w:rsid w:val="00F40808"/>
    <w:rsid w:val="00F4358E"/>
    <w:rsid w:val="00F476FB"/>
    <w:rsid w:val="00F51120"/>
    <w:rsid w:val="00F5665F"/>
    <w:rsid w:val="00F57139"/>
    <w:rsid w:val="00F5781C"/>
    <w:rsid w:val="00F57BC3"/>
    <w:rsid w:val="00F61A19"/>
    <w:rsid w:val="00F63938"/>
    <w:rsid w:val="00F64379"/>
    <w:rsid w:val="00F80B37"/>
    <w:rsid w:val="00F81199"/>
    <w:rsid w:val="00F82B31"/>
    <w:rsid w:val="00F87F92"/>
    <w:rsid w:val="00F91264"/>
    <w:rsid w:val="00FA4D38"/>
    <w:rsid w:val="00FA768A"/>
    <w:rsid w:val="00FB3AF3"/>
    <w:rsid w:val="00FC065C"/>
    <w:rsid w:val="00FD6711"/>
    <w:rsid w:val="00FE1B09"/>
    <w:rsid w:val="00FE669B"/>
    <w:rsid w:val="00FF03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68E7"/>
  <w15:docId w15:val="{B37E75EA-0E36-4280-8A9E-B2EC91B6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BA6"/>
    <w:rPr>
      <w:color w:val="000000"/>
    </w:rPr>
  </w:style>
  <w:style w:type="paragraph" w:styleId="Heading1">
    <w:name w:val="heading 1"/>
    <w:basedOn w:val="Normal"/>
    <w:next w:val="Normal"/>
    <w:link w:val="Heading1Char"/>
    <w:uiPriority w:val="9"/>
    <w:qFormat/>
    <w:rsid w:val="008A26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24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A2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616"/>
  </w:style>
  <w:style w:type="paragraph" w:styleId="Footer">
    <w:name w:val="footer"/>
    <w:basedOn w:val="Normal"/>
    <w:link w:val="FooterChar"/>
    <w:uiPriority w:val="99"/>
    <w:unhideWhenUsed/>
    <w:rsid w:val="008A2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616"/>
  </w:style>
  <w:style w:type="paragraph" w:styleId="ListParagraph">
    <w:name w:val="List Paragraph"/>
    <w:basedOn w:val="Normal"/>
    <w:uiPriority w:val="34"/>
    <w:qFormat/>
    <w:rsid w:val="008A2616"/>
    <w:pPr>
      <w:ind w:left="720"/>
      <w:contextualSpacing/>
    </w:pPr>
  </w:style>
  <w:style w:type="character" w:styleId="Hyperlink">
    <w:name w:val="Hyperlink"/>
    <w:basedOn w:val="DefaultParagraphFont"/>
    <w:uiPriority w:val="99"/>
    <w:unhideWhenUsed/>
    <w:rsid w:val="008A2616"/>
    <w:rPr>
      <w:color w:val="0563C1" w:themeColor="hyperlink"/>
      <w:u w:val="single"/>
    </w:rPr>
  </w:style>
  <w:style w:type="character" w:styleId="UnresolvedMention">
    <w:name w:val="Unresolved Mention"/>
    <w:basedOn w:val="DefaultParagraphFont"/>
    <w:uiPriority w:val="99"/>
    <w:semiHidden/>
    <w:unhideWhenUsed/>
    <w:rsid w:val="008A2616"/>
    <w:rPr>
      <w:color w:val="605E5C"/>
      <w:shd w:val="clear" w:color="auto" w:fill="E1DFDD"/>
    </w:rPr>
  </w:style>
  <w:style w:type="character" w:customStyle="1" w:styleId="Heading1Char">
    <w:name w:val="Heading 1 Char"/>
    <w:basedOn w:val="DefaultParagraphFont"/>
    <w:link w:val="Heading1"/>
    <w:uiPriority w:val="9"/>
    <w:rsid w:val="008A2616"/>
    <w:rPr>
      <w:rFonts w:asciiTheme="majorHAnsi" w:eastAsiaTheme="majorEastAsia" w:hAnsiTheme="majorHAnsi" w:cstheme="majorBidi"/>
      <w:color w:val="2F5496" w:themeColor="accent1" w:themeShade="BF"/>
      <w:sz w:val="32"/>
      <w:szCs w:val="32"/>
      <w:lang w:eastAsia="en-CA"/>
    </w:rPr>
  </w:style>
  <w:style w:type="character" w:customStyle="1" w:styleId="Heading2Char">
    <w:name w:val="Heading 2 Char"/>
    <w:basedOn w:val="DefaultParagraphFont"/>
    <w:link w:val="Heading2"/>
    <w:uiPriority w:val="9"/>
    <w:rsid w:val="004724E3"/>
    <w:rPr>
      <w:rFonts w:asciiTheme="majorHAnsi" w:eastAsiaTheme="majorEastAsia" w:hAnsiTheme="majorHAnsi" w:cstheme="majorBidi"/>
      <w:color w:val="2F5496" w:themeColor="accent1" w:themeShade="BF"/>
      <w:sz w:val="26"/>
      <w:szCs w:val="26"/>
      <w:lang w:eastAsia="en-CA"/>
    </w:rPr>
  </w:style>
  <w:style w:type="paragraph" w:styleId="Caption">
    <w:name w:val="caption"/>
    <w:basedOn w:val="Normal"/>
    <w:next w:val="Normal"/>
    <w:uiPriority w:val="35"/>
    <w:unhideWhenUsed/>
    <w:qFormat/>
    <w:rsid w:val="00E27AE2"/>
    <w:pPr>
      <w:spacing w:after="200" w:line="240" w:lineRule="auto"/>
    </w:pPr>
    <w:rPr>
      <w:i/>
      <w:iCs/>
      <w:color w:val="44546A" w:themeColor="text2"/>
      <w:sz w:val="18"/>
      <w:szCs w:val="18"/>
    </w:rPr>
  </w:style>
  <w:style w:type="table" w:styleId="TableGrid">
    <w:name w:val="Table Grid"/>
    <w:basedOn w:val="TableNormal"/>
    <w:uiPriority w:val="39"/>
    <w:rsid w:val="00736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3524"/>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ng-binding">
    <w:name w:val="ng-binding"/>
    <w:basedOn w:val="DefaultParagraphFont"/>
    <w:rsid w:val="001E0ECA"/>
  </w:style>
  <w:style w:type="paragraph" w:styleId="HTMLPreformatted">
    <w:name w:val="HTML Preformatted"/>
    <w:basedOn w:val="Normal"/>
    <w:link w:val="HTMLPreformattedChar"/>
    <w:uiPriority w:val="99"/>
    <w:unhideWhenUsed/>
    <w:rsid w:val="00765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765A33"/>
    <w:rPr>
      <w:rFonts w:ascii="Courier New" w:eastAsia="Times New Roman" w:hAnsi="Courier New" w:cs="Courier New"/>
      <w:sz w:val="20"/>
      <w:szCs w:val="20"/>
    </w:rPr>
  </w:style>
  <w:style w:type="character" w:customStyle="1" w:styleId="p">
    <w:name w:val="p"/>
    <w:basedOn w:val="DefaultParagraphFont"/>
    <w:rsid w:val="00765A33"/>
  </w:style>
  <w:style w:type="character" w:customStyle="1" w:styleId="o">
    <w:name w:val="o"/>
    <w:basedOn w:val="DefaultParagraphFont"/>
    <w:rsid w:val="00765A33"/>
  </w:style>
  <w:style w:type="character" w:customStyle="1" w:styleId="nv">
    <w:name w:val="nv"/>
    <w:basedOn w:val="DefaultParagraphFont"/>
    <w:rsid w:val="005E1EA3"/>
  </w:style>
  <w:style w:type="character" w:customStyle="1" w:styleId="w">
    <w:name w:val="w"/>
    <w:basedOn w:val="DefaultParagraphFont"/>
    <w:rsid w:val="005E1EA3"/>
  </w:style>
  <w:style w:type="character" w:customStyle="1" w:styleId="kr">
    <w:name w:val="kr"/>
    <w:basedOn w:val="DefaultParagraphFont"/>
    <w:rsid w:val="005E1EA3"/>
  </w:style>
  <w:style w:type="character" w:styleId="FollowedHyperlink">
    <w:name w:val="FollowedHyperlink"/>
    <w:basedOn w:val="DefaultParagraphFont"/>
    <w:uiPriority w:val="99"/>
    <w:semiHidden/>
    <w:unhideWhenUsed/>
    <w:rsid w:val="004F29DD"/>
    <w:rPr>
      <w:color w:val="954F72" w:themeColor="followedHyperlink"/>
      <w:u w:val="single"/>
    </w:rPr>
  </w:style>
  <w:style w:type="table" w:styleId="PlainTable2">
    <w:name w:val="Plain Table 2"/>
    <w:basedOn w:val="TableNormal"/>
    <w:uiPriority w:val="42"/>
    <w:rsid w:val="00FA4D38"/>
    <w:pPr>
      <w:spacing w:after="0" w:line="240" w:lineRule="auto"/>
    </w:pPr>
    <w:rPr>
      <w:rFonts w:asciiTheme="minorHAnsi" w:eastAsiaTheme="minorHAnsi" w:hAnsiTheme="minorHAnsi" w:cstheme="minorBidi"/>
      <w:kern w:val="2"/>
      <w:lang w:val="es-CO"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2D506E"/>
    <w:rPr>
      <w:sz w:val="16"/>
      <w:szCs w:val="16"/>
    </w:rPr>
  </w:style>
  <w:style w:type="paragraph" w:styleId="CommentText">
    <w:name w:val="annotation text"/>
    <w:basedOn w:val="Normal"/>
    <w:link w:val="CommentTextChar"/>
    <w:uiPriority w:val="99"/>
    <w:unhideWhenUsed/>
    <w:rsid w:val="002D506E"/>
    <w:pPr>
      <w:spacing w:line="240" w:lineRule="auto"/>
    </w:pPr>
    <w:rPr>
      <w:sz w:val="20"/>
      <w:szCs w:val="20"/>
    </w:rPr>
  </w:style>
  <w:style w:type="character" w:customStyle="1" w:styleId="CommentTextChar">
    <w:name w:val="Comment Text Char"/>
    <w:basedOn w:val="DefaultParagraphFont"/>
    <w:link w:val="CommentText"/>
    <w:uiPriority w:val="99"/>
    <w:rsid w:val="002D506E"/>
    <w:rPr>
      <w:color w:val="000000"/>
      <w:sz w:val="20"/>
      <w:szCs w:val="20"/>
    </w:rPr>
  </w:style>
  <w:style w:type="paragraph" w:styleId="CommentSubject">
    <w:name w:val="annotation subject"/>
    <w:basedOn w:val="CommentText"/>
    <w:next w:val="CommentText"/>
    <w:link w:val="CommentSubjectChar"/>
    <w:uiPriority w:val="99"/>
    <w:semiHidden/>
    <w:unhideWhenUsed/>
    <w:rsid w:val="002D506E"/>
    <w:rPr>
      <w:b/>
      <w:bCs/>
    </w:rPr>
  </w:style>
  <w:style w:type="character" w:customStyle="1" w:styleId="CommentSubjectChar">
    <w:name w:val="Comment Subject Char"/>
    <w:basedOn w:val="CommentTextChar"/>
    <w:link w:val="CommentSubject"/>
    <w:uiPriority w:val="99"/>
    <w:semiHidden/>
    <w:rsid w:val="002D506E"/>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3732">
      <w:bodyDiv w:val="1"/>
      <w:marLeft w:val="0"/>
      <w:marRight w:val="0"/>
      <w:marTop w:val="0"/>
      <w:marBottom w:val="0"/>
      <w:divBdr>
        <w:top w:val="none" w:sz="0" w:space="0" w:color="auto"/>
        <w:left w:val="none" w:sz="0" w:space="0" w:color="auto"/>
        <w:bottom w:val="none" w:sz="0" w:space="0" w:color="auto"/>
        <w:right w:val="none" w:sz="0" w:space="0" w:color="auto"/>
      </w:divBdr>
    </w:div>
    <w:div w:id="260915036">
      <w:bodyDiv w:val="1"/>
      <w:marLeft w:val="0"/>
      <w:marRight w:val="0"/>
      <w:marTop w:val="0"/>
      <w:marBottom w:val="0"/>
      <w:divBdr>
        <w:top w:val="none" w:sz="0" w:space="0" w:color="auto"/>
        <w:left w:val="none" w:sz="0" w:space="0" w:color="auto"/>
        <w:bottom w:val="none" w:sz="0" w:space="0" w:color="auto"/>
        <w:right w:val="none" w:sz="0" w:space="0" w:color="auto"/>
      </w:divBdr>
    </w:div>
    <w:div w:id="323431913">
      <w:bodyDiv w:val="1"/>
      <w:marLeft w:val="0"/>
      <w:marRight w:val="0"/>
      <w:marTop w:val="0"/>
      <w:marBottom w:val="0"/>
      <w:divBdr>
        <w:top w:val="none" w:sz="0" w:space="0" w:color="auto"/>
        <w:left w:val="none" w:sz="0" w:space="0" w:color="auto"/>
        <w:bottom w:val="none" w:sz="0" w:space="0" w:color="auto"/>
        <w:right w:val="none" w:sz="0" w:space="0" w:color="auto"/>
      </w:divBdr>
      <w:divsChild>
        <w:div w:id="2013872857">
          <w:marLeft w:val="640"/>
          <w:marRight w:val="0"/>
          <w:marTop w:val="0"/>
          <w:marBottom w:val="0"/>
          <w:divBdr>
            <w:top w:val="none" w:sz="0" w:space="0" w:color="auto"/>
            <w:left w:val="none" w:sz="0" w:space="0" w:color="auto"/>
            <w:bottom w:val="none" w:sz="0" w:space="0" w:color="auto"/>
            <w:right w:val="none" w:sz="0" w:space="0" w:color="auto"/>
          </w:divBdr>
        </w:div>
        <w:div w:id="470446280">
          <w:marLeft w:val="640"/>
          <w:marRight w:val="0"/>
          <w:marTop w:val="0"/>
          <w:marBottom w:val="0"/>
          <w:divBdr>
            <w:top w:val="none" w:sz="0" w:space="0" w:color="auto"/>
            <w:left w:val="none" w:sz="0" w:space="0" w:color="auto"/>
            <w:bottom w:val="none" w:sz="0" w:space="0" w:color="auto"/>
            <w:right w:val="none" w:sz="0" w:space="0" w:color="auto"/>
          </w:divBdr>
        </w:div>
        <w:div w:id="1277101283">
          <w:marLeft w:val="640"/>
          <w:marRight w:val="0"/>
          <w:marTop w:val="0"/>
          <w:marBottom w:val="0"/>
          <w:divBdr>
            <w:top w:val="none" w:sz="0" w:space="0" w:color="auto"/>
            <w:left w:val="none" w:sz="0" w:space="0" w:color="auto"/>
            <w:bottom w:val="none" w:sz="0" w:space="0" w:color="auto"/>
            <w:right w:val="none" w:sz="0" w:space="0" w:color="auto"/>
          </w:divBdr>
        </w:div>
      </w:divsChild>
    </w:div>
    <w:div w:id="333076469">
      <w:bodyDiv w:val="1"/>
      <w:marLeft w:val="0"/>
      <w:marRight w:val="0"/>
      <w:marTop w:val="0"/>
      <w:marBottom w:val="0"/>
      <w:divBdr>
        <w:top w:val="none" w:sz="0" w:space="0" w:color="auto"/>
        <w:left w:val="none" w:sz="0" w:space="0" w:color="auto"/>
        <w:bottom w:val="none" w:sz="0" w:space="0" w:color="auto"/>
        <w:right w:val="none" w:sz="0" w:space="0" w:color="auto"/>
      </w:divBdr>
    </w:div>
    <w:div w:id="745997232">
      <w:bodyDiv w:val="1"/>
      <w:marLeft w:val="0"/>
      <w:marRight w:val="0"/>
      <w:marTop w:val="0"/>
      <w:marBottom w:val="0"/>
      <w:divBdr>
        <w:top w:val="none" w:sz="0" w:space="0" w:color="auto"/>
        <w:left w:val="none" w:sz="0" w:space="0" w:color="auto"/>
        <w:bottom w:val="none" w:sz="0" w:space="0" w:color="auto"/>
        <w:right w:val="none" w:sz="0" w:space="0" w:color="auto"/>
      </w:divBdr>
    </w:div>
    <w:div w:id="855581022">
      <w:bodyDiv w:val="1"/>
      <w:marLeft w:val="0"/>
      <w:marRight w:val="0"/>
      <w:marTop w:val="0"/>
      <w:marBottom w:val="0"/>
      <w:divBdr>
        <w:top w:val="none" w:sz="0" w:space="0" w:color="auto"/>
        <w:left w:val="none" w:sz="0" w:space="0" w:color="auto"/>
        <w:bottom w:val="none" w:sz="0" w:space="0" w:color="auto"/>
        <w:right w:val="none" w:sz="0" w:space="0" w:color="auto"/>
      </w:divBdr>
    </w:div>
    <w:div w:id="856583594">
      <w:bodyDiv w:val="1"/>
      <w:marLeft w:val="0"/>
      <w:marRight w:val="0"/>
      <w:marTop w:val="0"/>
      <w:marBottom w:val="0"/>
      <w:divBdr>
        <w:top w:val="none" w:sz="0" w:space="0" w:color="auto"/>
        <w:left w:val="none" w:sz="0" w:space="0" w:color="auto"/>
        <w:bottom w:val="none" w:sz="0" w:space="0" w:color="auto"/>
        <w:right w:val="none" w:sz="0" w:space="0" w:color="auto"/>
      </w:divBdr>
    </w:div>
    <w:div w:id="864514155">
      <w:bodyDiv w:val="1"/>
      <w:marLeft w:val="0"/>
      <w:marRight w:val="0"/>
      <w:marTop w:val="0"/>
      <w:marBottom w:val="0"/>
      <w:divBdr>
        <w:top w:val="none" w:sz="0" w:space="0" w:color="auto"/>
        <w:left w:val="none" w:sz="0" w:space="0" w:color="auto"/>
        <w:bottom w:val="none" w:sz="0" w:space="0" w:color="auto"/>
        <w:right w:val="none" w:sz="0" w:space="0" w:color="auto"/>
      </w:divBdr>
      <w:divsChild>
        <w:div w:id="798642535">
          <w:marLeft w:val="640"/>
          <w:marRight w:val="0"/>
          <w:marTop w:val="0"/>
          <w:marBottom w:val="0"/>
          <w:divBdr>
            <w:top w:val="none" w:sz="0" w:space="0" w:color="auto"/>
            <w:left w:val="none" w:sz="0" w:space="0" w:color="auto"/>
            <w:bottom w:val="none" w:sz="0" w:space="0" w:color="auto"/>
            <w:right w:val="none" w:sz="0" w:space="0" w:color="auto"/>
          </w:divBdr>
        </w:div>
        <w:div w:id="2122022554">
          <w:marLeft w:val="640"/>
          <w:marRight w:val="0"/>
          <w:marTop w:val="0"/>
          <w:marBottom w:val="0"/>
          <w:divBdr>
            <w:top w:val="none" w:sz="0" w:space="0" w:color="auto"/>
            <w:left w:val="none" w:sz="0" w:space="0" w:color="auto"/>
            <w:bottom w:val="none" w:sz="0" w:space="0" w:color="auto"/>
            <w:right w:val="none" w:sz="0" w:space="0" w:color="auto"/>
          </w:divBdr>
        </w:div>
        <w:div w:id="2102874272">
          <w:marLeft w:val="640"/>
          <w:marRight w:val="0"/>
          <w:marTop w:val="0"/>
          <w:marBottom w:val="0"/>
          <w:divBdr>
            <w:top w:val="none" w:sz="0" w:space="0" w:color="auto"/>
            <w:left w:val="none" w:sz="0" w:space="0" w:color="auto"/>
            <w:bottom w:val="none" w:sz="0" w:space="0" w:color="auto"/>
            <w:right w:val="none" w:sz="0" w:space="0" w:color="auto"/>
          </w:divBdr>
        </w:div>
      </w:divsChild>
    </w:div>
    <w:div w:id="936139207">
      <w:bodyDiv w:val="1"/>
      <w:marLeft w:val="0"/>
      <w:marRight w:val="0"/>
      <w:marTop w:val="0"/>
      <w:marBottom w:val="0"/>
      <w:divBdr>
        <w:top w:val="none" w:sz="0" w:space="0" w:color="auto"/>
        <w:left w:val="none" w:sz="0" w:space="0" w:color="auto"/>
        <w:bottom w:val="none" w:sz="0" w:space="0" w:color="auto"/>
        <w:right w:val="none" w:sz="0" w:space="0" w:color="auto"/>
      </w:divBdr>
      <w:divsChild>
        <w:div w:id="1104568202">
          <w:marLeft w:val="640"/>
          <w:marRight w:val="0"/>
          <w:marTop w:val="0"/>
          <w:marBottom w:val="0"/>
          <w:divBdr>
            <w:top w:val="none" w:sz="0" w:space="0" w:color="auto"/>
            <w:left w:val="none" w:sz="0" w:space="0" w:color="auto"/>
            <w:bottom w:val="none" w:sz="0" w:space="0" w:color="auto"/>
            <w:right w:val="none" w:sz="0" w:space="0" w:color="auto"/>
          </w:divBdr>
        </w:div>
        <w:div w:id="1296258547">
          <w:marLeft w:val="640"/>
          <w:marRight w:val="0"/>
          <w:marTop w:val="0"/>
          <w:marBottom w:val="0"/>
          <w:divBdr>
            <w:top w:val="none" w:sz="0" w:space="0" w:color="auto"/>
            <w:left w:val="none" w:sz="0" w:space="0" w:color="auto"/>
            <w:bottom w:val="none" w:sz="0" w:space="0" w:color="auto"/>
            <w:right w:val="none" w:sz="0" w:space="0" w:color="auto"/>
          </w:divBdr>
        </w:div>
        <w:div w:id="1628928770">
          <w:marLeft w:val="640"/>
          <w:marRight w:val="0"/>
          <w:marTop w:val="0"/>
          <w:marBottom w:val="0"/>
          <w:divBdr>
            <w:top w:val="none" w:sz="0" w:space="0" w:color="auto"/>
            <w:left w:val="none" w:sz="0" w:space="0" w:color="auto"/>
            <w:bottom w:val="none" w:sz="0" w:space="0" w:color="auto"/>
            <w:right w:val="none" w:sz="0" w:space="0" w:color="auto"/>
          </w:divBdr>
        </w:div>
      </w:divsChild>
    </w:div>
    <w:div w:id="957568405">
      <w:bodyDiv w:val="1"/>
      <w:marLeft w:val="0"/>
      <w:marRight w:val="0"/>
      <w:marTop w:val="0"/>
      <w:marBottom w:val="0"/>
      <w:divBdr>
        <w:top w:val="none" w:sz="0" w:space="0" w:color="auto"/>
        <w:left w:val="none" w:sz="0" w:space="0" w:color="auto"/>
        <w:bottom w:val="none" w:sz="0" w:space="0" w:color="auto"/>
        <w:right w:val="none" w:sz="0" w:space="0" w:color="auto"/>
      </w:divBdr>
      <w:divsChild>
        <w:div w:id="109594551">
          <w:marLeft w:val="640"/>
          <w:marRight w:val="0"/>
          <w:marTop w:val="0"/>
          <w:marBottom w:val="0"/>
          <w:divBdr>
            <w:top w:val="none" w:sz="0" w:space="0" w:color="auto"/>
            <w:left w:val="none" w:sz="0" w:space="0" w:color="auto"/>
            <w:bottom w:val="none" w:sz="0" w:space="0" w:color="auto"/>
            <w:right w:val="none" w:sz="0" w:space="0" w:color="auto"/>
          </w:divBdr>
        </w:div>
        <w:div w:id="1658462322">
          <w:marLeft w:val="640"/>
          <w:marRight w:val="0"/>
          <w:marTop w:val="0"/>
          <w:marBottom w:val="0"/>
          <w:divBdr>
            <w:top w:val="none" w:sz="0" w:space="0" w:color="auto"/>
            <w:left w:val="none" w:sz="0" w:space="0" w:color="auto"/>
            <w:bottom w:val="none" w:sz="0" w:space="0" w:color="auto"/>
            <w:right w:val="none" w:sz="0" w:space="0" w:color="auto"/>
          </w:divBdr>
        </w:div>
        <w:div w:id="1118985845">
          <w:marLeft w:val="640"/>
          <w:marRight w:val="0"/>
          <w:marTop w:val="0"/>
          <w:marBottom w:val="0"/>
          <w:divBdr>
            <w:top w:val="none" w:sz="0" w:space="0" w:color="auto"/>
            <w:left w:val="none" w:sz="0" w:space="0" w:color="auto"/>
            <w:bottom w:val="none" w:sz="0" w:space="0" w:color="auto"/>
            <w:right w:val="none" w:sz="0" w:space="0" w:color="auto"/>
          </w:divBdr>
        </w:div>
        <w:div w:id="1445227296">
          <w:marLeft w:val="640"/>
          <w:marRight w:val="0"/>
          <w:marTop w:val="0"/>
          <w:marBottom w:val="0"/>
          <w:divBdr>
            <w:top w:val="none" w:sz="0" w:space="0" w:color="auto"/>
            <w:left w:val="none" w:sz="0" w:space="0" w:color="auto"/>
            <w:bottom w:val="none" w:sz="0" w:space="0" w:color="auto"/>
            <w:right w:val="none" w:sz="0" w:space="0" w:color="auto"/>
          </w:divBdr>
        </w:div>
        <w:div w:id="1205295275">
          <w:marLeft w:val="640"/>
          <w:marRight w:val="0"/>
          <w:marTop w:val="0"/>
          <w:marBottom w:val="0"/>
          <w:divBdr>
            <w:top w:val="none" w:sz="0" w:space="0" w:color="auto"/>
            <w:left w:val="none" w:sz="0" w:space="0" w:color="auto"/>
            <w:bottom w:val="none" w:sz="0" w:space="0" w:color="auto"/>
            <w:right w:val="none" w:sz="0" w:space="0" w:color="auto"/>
          </w:divBdr>
        </w:div>
      </w:divsChild>
    </w:div>
    <w:div w:id="979074947">
      <w:bodyDiv w:val="1"/>
      <w:marLeft w:val="0"/>
      <w:marRight w:val="0"/>
      <w:marTop w:val="0"/>
      <w:marBottom w:val="0"/>
      <w:divBdr>
        <w:top w:val="none" w:sz="0" w:space="0" w:color="auto"/>
        <w:left w:val="none" w:sz="0" w:space="0" w:color="auto"/>
        <w:bottom w:val="none" w:sz="0" w:space="0" w:color="auto"/>
        <w:right w:val="none" w:sz="0" w:space="0" w:color="auto"/>
      </w:divBdr>
    </w:div>
    <w:div w:id="1147746819">
      <w:bodyDiv w:val="1"/>
      <w:marLeft w:val="0"/>
      <w:marRight w:val="0"/>
      <w:marTop w:val="0"/>
      <w:marBottom w:val="0"/>
      <w:divBdr>
        <w:top w:val="none" w:sz="0" w:space="0" w:color="auto"/>
        <w:left w:val="none" w:sz="0" w:space="0" w:color="auto"/>
        <w:bottom w:val="none" w:sz="0" w:space="0" w:color="auto"/>
        <w:right w:val="none" w:sz="0" w:space="0" w:color="auto"/>
      </w:divBdr>
      <w:divsChild>
        <w:div w:id="2144928764">
          <w:marLeft w:val="640"/>
          <w:marRight w:val="0"/>
          <w:marTop w:val="0"/>
          <w:marBottom w:val="0"/>
          <w:divBdr>
            <w:top w:val="none" w:sz="0" w:space="0" w:color="auto"/>
            <w:left w:val="none" w:sz="0" w:space="0" w:color="auto"/>
            <w:bottom w:val="none" w:sz="0" w:space="0" w:color="auto"/>
            <w:right w:val="none" w:sz="0" w:space="0" w:color="auto"/>
          </w:divBdr>
        </w:div>
        <w:div w:id="1515537538">
          <w:marLeft w:val="640"/>
          <w:marRight w:val="0"/>
          <w:marTop w:val="0"/>
          <w:marBottom w:val="0"/>
          <w:divBdr>
            <w:top w:val="none" w:sz="0" w:space="0" w:color="auto"/>
            <w:left w:val="none" w:sz="0" w:space="0" w:color="auto"/>
            <w:bottom w:val="none" w:sz="0" w:space="0" w:color="auto"/>
            <w:right w:val="none" w:sz="0" w:space="0" w:color="auto"/>
          </w:divBdr>
        </w:div>
        <w:div w:id="1519393308">
          <w:marLeft w:val="640"/>
          <w:marRight w:val="0"/>
          <w:marTop w:val="0"/>
          <w:marBottom w:val="0"/>
          <w:divBdr>
            <w:top w:val="none" w:sz="0" w:space="0" w:color="auto"/>
            <w:left w:val="none" w:sz="0" w:space="0" w:color="auto"/>
            <w:bottom w:val="none" w:sz="0" w:space="0" w:color="auto"/>
            <w:right w:val="none" w:sz="0" w:space="0" w:color="auto"/>
          </w:divBdr>
        </w:div>
      </w:divsChild>
    </w:div>
    <w:div w:id="1197811991">
      <w:bodyDiv w:val="1"/>
      <w:marLeft w:val="0"/>
      <w:marRight w:val="0"/>
      <w:marTop w:val="0"/>
      <w:marBottom w:val="0"/>
      <w:divBdr>
        <w:top w:val="none" w:sz="0" w:space="0" w:color="auto"/>
        <w:left w:val="none" w:sz="0" w:space="0" w:color="auto"/>
        <w:bottom w:val="none" w:sz="0" w:space="0" w:color="auto"/>
        <w:right w:val="none" w:sz="0" w:space="0" w:color="auto"/>
      </w:divBdr>
      <w:divsChild>
        <w:div w:id="2011134915">
          <w:marLeft w:val="640"/>
          <w:marRight w:val="0"/>
          <w:marTop w:val="0"/>
          <w:marBottom w:val="0"/>
          <w:divBdr>
            <w:top w:val="none" w:sz="0" w:space="0" w:color="auto"/>
            <w:left w:val="none" w:sz="0" w:space="0" w:color="auto"/>
            <w:bottom w:val="none" w:sz="0" w:space="0" w:color="auto"/>
            <w:right w:val="none" w:sz="0" w:space="0" w:color="auto"/>
          </w:divBdr>
        </w:div>
        <w:div w:id="240070838">
          <w:marLeft w:val="640"/>
          <w:marRight w:val="0"/>
          <w:marTop w:val="0"/>
          <w:marBottom w:val="0"/>
          <w:divBdr>
            <w:top w:val="none" w:sz="0" w:space="0" w:color="auto"/>
            <w:left w:val="none" w:sz="0" w:space="0" w:color="auto"/>
            <w:bottom w:val="none" w:sz="0" w:space="0" w:color="auto"/>
            <w:right w:val="none" w:sz="0" w:space="0" w:color="auto"/>
          </w:divBdr>
        </w:div>
        <w:div w:id="1159688859">
          <w:marLeft w:val="640"/>
          <w:marRight w:val="0"/>
          <w:marTop w:val="0"/>
          <w:marBottom w:val="0"/>
          <w:divBdr>
            <w:top w:val="none" w:sz="0" w:space="0" w:color="auto"/>
            <w:left w:val="none" w:sz="0" w:space="0" w:color="auto"/>
            <w:bottom w:val="none" w:sz="0" w:space="0" w:color="auto"/>
            <w:right w:val="none" w:sz="0" w:space="0" w:color="auto"/>
          </w:divBdr>
        </w:div>
      </w:divsChild>
    </w:div>
    <w:div w:id="1211530374">
      <w:bodyDiv w:val="1"/>
      <w:marLeft w:val="0"/>
      <w:marRight w:val="0"/>
      <w:marTop w:val="0"/>
      <w:marBottom w:val="0"/>
      <w:divBdr>
        <w:top w:val="none" w:sz="0" w:space="0" w:color="auto"/>
        <w:left w:val="none" w:sz="0" w:space="0" w:color="auto"/>
        <w:bottom w:val="none" w:sz="0" w:space="0" w:color="auto"/>
        <w:right w:val="none" w:sz="0" w:space="0" w:color="auto"/>
      </w:divBdr>
      <w:divsChild>
        <w:div w:id="731272588">
          <w:marLeft w:val="640"/>
          <w:marRight w:val="0"/>
          <w:marTop w:val="0"/>
          <w:marBottom w:val="0"/>
          <w:divBdr>
            <w:top w:val="none" w:sz="0" w:space="0" w:color="auto"/>
            <w:left w:val="none" w:sz="0" w:space="0" w:color="auto"/>
            <w:bottom w:val="none" w:sz="0" w:space="0" w:color="auto"/>
            <w:right w:val="none" w:sz="0" w:space="0" w:color="auto"/>
          </w:divBdr>
        </w:div>
        <w:div w:id="187792397">
          <w:marLeft w:val="640"/>
          <w:marRight w:val="0"/>
          <w:marTop w:val="0"/>
          <w:marBottom w:val="0"/>
          <w:divBdr>
            <w:top w:val="none" w:sz="0" w:space="0" w:color="auto"/>
            <w:left w:val="none" w:sz="0" w:space="0" w:color="auto"/>
            <w:bottom w:val="none" w:sz="0" w:space="0" w:color="auto"/>
            <w:right w:val="none" w:sz="0" w:space="0" w:color="auto"/>
          </w:divBdr>
        </w:div>
        <w:div w:id="1018847771">
          <w:marLeft w:val="640"/>
          <w:marRight w:val="0"/>
          <w:marTop w:val="0"/>
          <w:marBottom w:val="0"/>
          <w:divBdr>
            <w:top w:val="none" w:sz="0" w:space="0" w:color="auto"/>
            <w:left w:val="none" w:sz="0" w:space="0" w:color="auto"/>
            <w:bottom w:val="none" w:sz="0" w:space="0" w:color="auto"/>
            <w:right w:val="none" w:sz="0" w:space="0" w:color="auto"/>
          </w:divBdr>
        </w:div>
        <w:div w:id="1117220053">
          <w:marLeft w:val="640"/>
          <w:marRight w:val="0"/>
          <w:marTop w:val="0"/>
          <w:marBottom w:val="0"/>
          <w:divBdr>
            <w:top w:val="none" w:sz="0" w:space="0" w:color="auto"/>
            <w:left w:val="none" w:sz="0" w:space="0" w:color="auto"/>
            <w:bottom w:val="none" w:sz="0" w:space="0" w:color="auto"/>
            <w:right w:val="none" w:sz="0" w:space="0" w:color="auto"/>
          </w:divBdr>
        </w:div>
      </w:divsChild>
    </w:div>
    <w:div w:id="1218007790">
      <w:bodyDiv w:val="1"/>
      <w:marLeft w:val="0"/>
      <w:marRight w:val="0"/>
      <w:marTop w:val="0"/>
      <w:marBottom w:val="0"/>
      <w:divBdr>
        <w:top w:val="none" w:sz="0" w:space="0" w:color="auto"/>
        <w:left w:val="none" w:sz="0" w:space="0" w:color="auto"/>
        <w:bottom w:val="none" w:sz="0" w:space="0" w:color="auto"/>
        <w:right w:val="none" w:sz="0" w:space="0" w:color="auto"/>
      </w:divBdr>
      <w:divsChild>
        <w:div w:id="988021812">
          <w:marLeft w:val="640"/>
          <w:marRight w:val="0"/>
          <w:marTop w:val="0"/>
          <w:marBottom w:val="0"/>
          <w:divBdr>
            <w:top w:val="none" w:sz="0" w:space="0" w:color="auto"/>
            <w:left w:val="none" w:sz="0" w:space="0" w:color="auto"/>
            <w:bottom w:val="none" w:sz="0" w:space="0" w:color="auto"/>
            <w:right w:val="none" w:sz="0" w:space="0" w:color="auto"/>
          </w:divBdr>
        </w:div>
        <w:div w:id="1075198838">
          <w:marLeft w:val="640"/>
          <w:marRight w:val="0"/>
          <w:marTop w:val="0"/>
          <w:marBottom w:val="0"/>
          <w:divBdr>
            <w:top w:val="none" w:sz="0" w:space="0" w:color="auto"/>
            <w:left w:val="none" w:sz="0" w:space="0" w:color="auto"/>
            <w:bottom w:val="none" w:sz="0" w:space="0" w:color="auto"/>
            <w:right w:val="none" w:sz="0" w:space="0" w:color="auto"/>
          </w:divBdr>
        </w:div>
        <w:div w:id="830869904">
          <w:marLeft w:val="640"/>
          <w:marRight w:val="0"/>
          <w:marTop w:val="0"/>
          <w:marBottom w:val="0"/>
          <w:divBdr>
            <w:top w:val="none" w:sz="0" w:space="0" w:color="auto"/>
            <w:left w:val="none" w:sz="0" w:space="0" w:color="auto"/>
            <w:bottom w:val="none" w:sz="0" w:space="0" w:color="auto"/>
            <w:right w:val="none" w:sz="0" w:space="0" w:color="auto"/>
          </w:divBdr>
        </w:div>
      </w:divsChild>
    </w:div>
    <w:div w:id="1329402324">
      <w:bodyDiv w:val="1"/>
      <w:marLeft w:val="0"/>
      <w:marRight w:val="0"/>
      <w:marTop w:val="0"/>
      <w:marBottom w:val="0"/>
      <w:divBdr>
        <w:top w:val="none" w:sz="0" w:space="0" w:color="auto"/>
        <w:left w:val="none" w:sz="0" w:space="0" w:color="auto"/>
        <w:bottom w:val="none" w:sz="0" w:space="0" w:color="auto"/>
        <w:right w:val="none" w:sz="0" w:space="0" w:color="auto"/>
      </w:divBdr>
      <w:divsChild>
        <w:div w:id="2136634938">
          <w:marLeft w:val="640"/>
          <w:marRight w:val="0"/>
          <w:marTop w:val="0"/>
          <w:marBottom w:val="0"/>
          <w:divBdr>
            <w:top w:val="none" w:sz="0" w:space="0" w:color="auto"/>
            <w:left w:val="none" w:sz="0" w:space="0" w:color="auto"/>
            <w:bottom w:val="none" w:sz="0" w:space="0" w:color="auto"/>
            <w:right w:val="none" w:sz="0" w:space="0" w:color="auto"/>
          </w:divBdr>
        </w:div>
        <w:div w:id="703991275">
          <w:marLeft w:val="640"/>
          <w:marRight w:val="0"/>
          <w:marTop w:val="0"/>
          <w:marBottom w:val="0"/>
          <w:divBdr>
            <w:top w:val="none" w:sz="0" w:space="0" w:color="auto"/>
            <w:left w:val="none" w:sz="0" w:space="0" w:color="auto"/>
            <w:bottom w:val="none" w:sz="0" w:space="0" w:color="auto"/>
            <w:right w:val="none" w:sz="0" w:space="0" w:color="auto"/>
          </w:divBdr>
        </w:div>
        <w:div w:id="2144032509">
          <w:marLeft w:val="640"/>
          <w:marRight w:val="0"/>
          <w:marTop w:val="0"/>
          <w:marBottom w:val="0"/>
          <w:divBdr>
            <w:top w:val="none" w:sz="0" w:space="0" w:color="auto"/>
            <w:left w:val="none" w:sz="0" w:space="0" w:color="auto"/>
            <w:bottom w:val="none" w:sz="0" w:space="0" w:color="auto"/>
            <w:right w:val="none" w:sz="0" w:space="0" w:color="auto"/>
          </w:divBdr>
        </w:div>
        <w:div w:id="1440417311">
          <w:marLeft w:val="640"/>
          <w:marRight w:val="0"/>
          <w:marTop w:val="0"/>
          <w:marBottom w:val="0"/>
          <w:divBdr>
            <w:top w:val="none" w:sz="0" w:space="0" w:color="auto"/>
            <w:left w:val="none" w:sz="0" w:space="0" w:color="auto"/>
            <w:bottom w:val="none" w:sz="0" w:space="0" w:color="auto"/>
            <w:right w:val="none" w:sz="0" w:space="0" w:color="auto"/>
          </w:divBdr>
        </w:div>
        <w:div w:id="1645426374">
          <w:marLeft w:val="640"/>
          <w:marRight w:val="0"/>
          <w:marTop w:val="0"/>
          <w:marBottom w:val="0"/>
          <w:divBdr>
            <w:top w:val="none" w:sz="0" w:space="0" w:color="auto"/>
            <w:left w:val="none" w:sz="0" w:space="0" w:color="auto"/>
            <w:bottom w:val="none" w:sz="0" w:space="0" w:color="auto"/>
            <w:right w:val="none" w:sz="0" w:space="0" w:color="auto"/>
          </w:divBdr>
        </w:div>
        <w:div w:id="1899852780">
          <w:marLeft w:val="640"/>
          <w:marRight w:val="0"/>
          <w:marTop w:val="0"/>
          <w:marBottom w:val="0"/>
          <w:divBdr>
            <w:top w:val="none" w:sz="0" w:space="0" w:color="auto"/>
            <w:left w:val="none" w:sz="0" w:space="0" w:color="auto"/>
            <w:bottom w:val="none" w:sz="0" w:space="0" w:color="auto"/>
            <w:right w:val="none" w:sz="0" w:space="0" w:color="auto"/>
          </w:divBdr>
        </w:div>
      </w:divsChild>
    </w:div>
    <w:div w:id="1481848505">
      <w:bodyDiv w:val="1"/>
      <w:marLeft w:val="0"/>
      <w:marRight w:val="0"/>
      <w:marTop w:val="0"/>
      <w:marBottom w:val="0"/>
      <w:divBdr>
        <w:top w:val="none" w:sz="0" w:space="0" w:color="auto"/>
        <w:left w:val="none" w:sz="0" w:space="0" w:color="auto"/>
        <w:bottom w:val="none" w:sz="0" w:space="0" w:color="auto"/>
        <w:right w:val="none" w:sz="0" w:space="0" w:color="auto"/>
      </w:divBdr>
    </w:div>
    <w:div w:id="1594626158">
      <w:bodyDiv w:val="1"/>
      <w:marLeft w:val="0"/>
      <w:marRight w:val="0"/>
      <w:marTop w:val="0"/>
      <w:marBottom w:val="0"/>
      <w:divBdr>
        <w:top w:val="none" w:sz="0" w:space="0" w:color="auto"/>
        <w:left w:val="none" w:sz="0" w:space="0" w:color="auto"/>
        <w:bottom w:val="none" w:sz="0" w:space="0" w:color="auto"/>
        <w:right w:val="none" w:sz="0" w:space="0" w:color="auto"/>
      </w:divBdr>
    </w:div>
    <w:div w:id="1600717975">
      <w:bodyDiv w:val="1"/>
      <w:marLeft w:val="0"/>
      <w:marRight w:val="0"/>
      <w:marTop w:val="0"/>
      <w:marBottom w:val="0"/>
      <w:divBdr>
        <w:top w:val="none" w:sz="0" w:space="0" w:color="auto"/>
        <w:left w:val="none" w:sz="0" w:space="0" w:color="auto"/>
        <w:bottom w:val="none" w:sz="0" w:space="0" w:color="auto"/>
        <w:right w:val="none" w:sz="0" w:space="0" w:color="auto"/>
      </w:divBdr>
    </w:div>
    <w:div w:id="1609312619">
      <w:bodyDiv w:val="1"/>
      <w:marLeft w:val="0"/>
      <w:marRight w:val="0"/>
      <w:marTop w:val="0"/>
      <w:marBottom w:val="0"/>
      <w:divBdr>
        <w:top w:val="none" w:sz="0" w:space="0" w:color="auto"/>
        <w:left w:val="none" w:sz="0" w:space="0" w:color="auto"/>
        <w:bottom w:val="none" w:sz="0" w:space="0" w:color="auto"/>
        <w:right w:val="none" w:sz="0" w:space="0" w:color="auto"/>
      </w:divBdr>
    </w:div>
    <w:div w:id="1631402858">
      <w:bodyDiv w:val="1"/>
      <w:marLeft w:val="0"/>
      <w:marRight w:val="0"/>
      <w:marTop w:val="0"/>
      <w:marBottom w:val="0"/>
      <w:divBdr>
        <w:top w:val="none" w:sz="0" w:space="0" w:color="auto"/>
        <w:left w:val="none" w:sz="0" w:space="0" w:color="auto"/>
        <w:bottom w:val="none" w:sz="0" w:space="0" w:color="auto"/>
        <w:right w:val="none" w:sz="0" w:space="0" w:color="auto"/>
      </w:divBdr>
      <w:divsChild>
        <w:div w:id="592857845">
          <w:marLeft w:val="640"/>
          <w:marRight w:val="0"/>
          <w:marTop w:val="0"/>
          <w:marBottom w:val="0"/>
          <w:divBdr>
            <w:top w:val="none" w:sz="0" w:space="0" w:color="auto"/>
            <w:left w:val="none" w:sz="0" w:space="0" w:color="auto"/>
            <w:bottom w:val="none" w:sz="0" w:space="0" w:color="auto"/>
            <w:right w:val="none" w:sz="0" w:space="0" w:color="auto"/>
          </w:divBdr>
        </w:div>
        <w:div w:id="1061902227">
          <w:marLeft w:val="640"/>
          <w:marRight w:val="0"/>
          <w:marTop w:val="0"/>
          <w:marBottom w:val="0"/>
          <w:divBdr>
            <w:top w:val="none" w:sz="0" w:space="0" w:color="auto"/>
            <w:left w:val="none" w:sz="0" w:space="0" w:color="auto"/>
            <w:bottom w:val="none" w:sz="0" w:space="0" w:color="auto"/>
            <w:right w:val="none" w:sz="0" w:space="0" w:color="auto"/>
          </w:divBdr>
        </w:div>
        <w:div w:id="1209301042">
          <w:marLeft w:val="640"/>
          <w:marRight w:val="0"/>
          <w:marTop w:val="0"/>
          <w:marBottom w:val="0"/>
          <w:divBdr>
            <w:top w:val="none" w:sz="0" w:space="0" w:color="auto"/>
            <w:left w:val="none" w:sz="0" w:space="0" w:color="auto"/>
            <w:bottom w:val="none" w:sz="0" w:space="0" w:color="auto"/>
            <w:right w:val="none" w:sz="0" w:space="0" w:color="auto"/>
          </w:divBdr>
        </w:div>
        <w:div w:id="1376851680">
          <w:marLeft w:val="640"/>
          <w:marRight w:val="0"/>
          <w:marTop w:val="0"/>
          <w:marBottom w:val="0"/>
          <w:divBdr>
            <w:top w:val="none" w:sz="0" w:space="0" w:color="auto"/>
            <w:left w:val="none" w:sz="0" w:space="0" w:color="auto"/>
            <w:bottom w:val="none" w:sz="0" w:space="0" w:color="auto"/>
            <w:right w:val="none" w:sz="0" w:space="0" w:color="auto"/>
          </w:divBdr>
        </w:div>
        <w:div w:id="341126587">
          <w:marLeft w:val="640"/>
          <w:marRight w:val="0"/>
          <w:marTop w:val="0"/>
          <w:marBottom w:val="0"/>
          <w:divBdr>
            <w:top w:val="none" w:sz="0" w:space="0" w:color="auto"/>
            <w:left w:val="none" w:sz="0" w:space="0" w:color="auto"/>
            <w:bottom w:val="none" w:sz="0" w:space="0" w:color="auto"/>
            <w:right w:val="none" w:sz="0" w:space="0" w:color="auto"/>
          </w:divBdr>
        </w:div>
        <w:div w:id="1831870980">
          <w:marLeft w:val="640"/>
          <w:marRight w:val="0"/>
          <w:marTop w:val="0"/>
          <w:marBottom w:val="0"/>
          <w:divBdr>
            <w:top w:val="none" w:sz="0" w:space="0" w:color="auto"/>
            <w:left w:val="none" w:sz="0" w:space="0" w:color="auto"/>
            <w:bottom w:val="none" w:sz="0" w:space="0" w:color="auto"/>
            <w:right w:val="none" w:sz="0" w:space="0" w:color="auto"/>
          </w:divBdr>
        </w:div>
        <w:div w:id="2245923">
          <w:marLeft w:val="640"/>
          <w:marRight w:val="0"/>
          <w:marTop w:val="0"/>
          <w:marBottom w:val="0"/>
          <w:divBdr>
            <w:top w:val="none" w:sz="0" w:space="0" w:color="auto"/>
            <w:left w:val="none" w:sz="0" w:space="0" w:color="auto"/>
            <w:bottom w:val="none" w:sz="0" w:space="0" w:color="auto"/>
            <w:right w:val="none" w:sz="0" w:space="0" w:color="auto"/>
          </w:divBdr>
        </w:div>
      </w:divsChild>
    </w:div>
    <w:div w:id="1807895132">
      <w:bodyDiv w:val="1"/>
      <w:marLeft w:val="0"/>
      <w:marRight w:val="0"/>
      <w:marTop w:val="0"/>
      <w:marBottom w:val="0"/>
      <w:divBdr>
        <w:top w:val="none" w:sz="0" w:space="0" w:color="auto"/>
        <w:left w:val="none" w:sz="0" w:space="0" w:color="auto"/>
        <w:bottom w:val="none" w:sz="0" w:space="0" w:color="auto"/>
        <w:right w:val="none" w:sz="0" w:space="0" w:color="auto"/>
      </w:divBdr>
    </w:div>
    <w:div w:id="1821119837">
      <w:bodyDiv w:val="1"/>
      <w:marLeft w:val="0"/>
      <w:marRight w:val="0"/>
      <w:marTop w:val="0"/>
      <w:marBottom w:val="0"/>
      <w:divBdr>
        <w:top w:val="none" w:sz="0" w:space="0" w:color="auto"/>
        <w:left w:val="none" w:sz="0" w:space="0" w:color="auto"/>
        <w:bottom w:val="none" w:sz="0" w:space="0" w:color="auto"/>
        <w:right w:val="none" w:sz="0" w:space="0" w:color="auto"/>
      </w:divBdr>
      <w:divsChild>
        <w:div w:id="1494950123">
          <w:marLeft w:val="480"/>
          <w:marRight w:val="0"/>
          <w:marTop w:val="0"/>
          <w:marBottom w:val="0"/>
          <w:divBdr>
            <w:top w:val="none" w:sz="0" w:space="0" w:color="auto"/>
            <w:left w:val="none" w:sz="0" w:space="0" w:color="auto"/>
            <w:bottom w:val="none" w:sz="0" w:space="0" w:color="auto"/>
            <w:right w:val="none" w:sz="0" w:space="0" w:color="auto"/>
          </w:divBdr>
        </w:div>
        <w:div w:id="1653831737">
          <w:marLeft w:val="480"/>
          <w:marRight w:val="0"/>
          <w:marTop w:val="0"/>
          <w:marBottom w:val="0"/>
          <w:divBdr>
            <w:top w:val="none" w:sz="0" w:space="0" w:color="auto"/>
            <w:left w:val="none" w:sz="0" w:space="0" w:color="auto"/>
            <w:bottom w:val="none" w:sz="0" w:space="0" w:color="auto"/>
            <w:right w:val="none" w:sz="0" w:space="0" w:color="auto"/>
          </w:divBdr>
        </w:div>
        <w:div w:id="1461923569">
          <w:marLeft w:val="480"/>
          <w:marRight w:val="0"/>
          <w:marTop w:val="0"/>
          <w:marBottom w:val="0"/>
          <w:divBdr>
            <w:top w:val="none" w:sz="0" w:space="0" w:color="auto"/>
            <w:left w:val="none" w:sz="0" w:space="0" w:color="auto"/>
            <w:bottom w:val="none" w:sz="0" w:space="0" w:color="auto"/>
            <w:right w:val="none" w:sz="0" w:space="0" w:color="auto"/>
          </w:divBdr>
        </w:div>
        <w:div w:id="2067532992">
          <w:marLeft w:val="480"/>
          <w:marRight w:val="0"/>
          <w:marTop w:val="0"/>
          <w:marBottom w:val="0"/>
          <w:divBdr>
            <w:top w:val="none" w:sz="0" w:space="0" w:color="auto"/>
            <w:left w:val="none" w:sz="0" w:space="0" w:color="auto"/>
            <w:bottom w:val="none" w:sz="0" w:space="0" w:color="auto"/>
            <w:right w:val="none" w:sz="0" w:space="0" w:color="auto"/>
          </w:divBdr>
        </w:div>
        <w:div w:id="549655122">
          <w:marLeft w:val="480"/>
          <w:marRight w:val="0"/>
          <w:marTop w:val="0"/>
          <w:marBottom w:val="0"/>
          <w:divBdr>
            <w:top w:val="none" w:sz="0" w:space="0" w:color="auto"/>
            <w:left w:val="none" w:sz="0" w:space="0" w:color="auto"/>
            <w:bottom w:val="none" w:sz="0" w:space="0" w:color="auto"/>
            <w:right w:val="none" w:sz="0" w:space="0" w:color="auto"/>
          </w:divBdr>
        </w:div>
        <w:div w:id="1658847445">
          <w:marLeft w:val="480"/>
          <w:marRight w:val="0"/>
          <w:marTop w:val="0"/>
          <w:marBottom w:val="0"/>
          <w:divBdr>
            <w:top w:val="none" w:sz="0" w:space="0" w:color="auto"/>
            <w:left w:val="none" w:sz="0" w:space="0" w:color="auto"/>
            <w:bottom w:val="none" w:sz="0" w:space="0" w:color="auto"/>
            <w:right w:val="none" w:sz="0" w:space="0" w:color="auto"/>
          </w:divBdr>
        </w:div>
        <w:div w:id="2067875658">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iencedirect.com/science/article/pii/S2211467X23001761"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ambridge.org/engage/coe/article-details/65c0bf36e9ebbb4db9b554a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mbridge.org/engage/coe/article-details/6417700ddab08ad68f60947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groups.google.com/g/clewsmodels" TargetMode="External"/><Relationship Id="rId4" Type="http://schemas.openxmlformats.org/officeDocument/2006/relationships/styles" Target="styles.xml"/><Relationship Id="rId9" Type="http://schemas.openxmlformats.org/officeDocument/2006/relationships/hyperlink" Target="https://github.com/ClimateCompatibleGrowth/MUI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2ED405-14B8-4AAF-8B84-D4B006A5A7DD}">
  <we:reference id="wa104382081" version="1.55.1.0" store="es-ES" storeType="OMEX"/>
  <we:alternateReferences>
    <we:reference id="wa104382081" version="1.55.1.0" store="" storeType="OMEX"/>
  </we:alternateReferences>
  <we:properties>
    <we:property name="MENDELEY_CITATIONS" value="[{&quot;citationID&quot;:&quot;MENDELEY_CITATION_b52eb438-0eec-47af-a377-87f030555ce8&quot;,&quot;properties&quot;:{&quot;noteIndex&quot;:0},&quot;isEdited&quot;:false,&quot;manualOverride&quot;:{&quot;isManuallyOverridden&quot;:false,&quot;citeprocText&quot;:&quot;[1]&quot;,&quot;manualOverrideText&quot;:&quot;&quot;},&quot;citationTag&quot;:&quot;MENDELEY_CITATION_v3_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&quot;,&quot;citationItems&quot;:[{&quot;id&quot;:&quot;87e0193b-93dd-3c86-bad0-815254e0d418&quot;,&quot;itemData&quot;:{&quot;type&quot;:&quot;article-journal&quot;,&quot;id&quot;:&quot;87e0193b-93dd-3c86-bad0-815254e0d418&quot;,&quot;title&quot;:&quot;Energy systems modeling for twenty-first century energy challenges&quot;,&quot;author&quot;:[{&quot;family&quot;:&quot;Pfenninger&quot;,&quot;given&quot;:&quot;Stefan&quot;,&quot;parse-names&quot;:false,&quot;dropping-particle&quot;:&quot;&quot;,&quot;non-dropping-particle&quot;:&quot;&quot;},{&quot;family&quot;:&quot;Hawkes&quot;,&quot;given&quot;:&quot;Adam&quot;,&quot;parse-names&quot;:false,&quot;dropping-particle&quot;:&quot;&quot;,&quot;non-dropping-particle&quot;:&quot;&quot;},{&quot;family&quot;:&quot;Keirstead&quot;,&quot;given&quot;:&quot;James&quot;,&quot;parse-names&quot;:false,&quot;dropping-particle&quot;:&quot;&quot;,&quot;non-dropping-particle&quot;:&quot;&quot;}],&quot;container-title&quot;:&quot;Renewable and Sustainable Energy Reviews&quot;,&quot;DOI&quot;:&quot;10.1016/j.rser.2014.02.003&quot;,&quot;ISSN&quot;:&quot;13640321&quot;,&quot;URL&quot;:&quot;http://dx.doi.org/10.1016/j.rser.2014.02.003&quot;,&quot;issued&quot;:{&quot;date-parts&quot;:[[2014]]},&quot;page&quot;:&quot;74-86&quot;,&quot;abstract&quot;:&quot;Energy systems models are important methods used to generate a range of insight and analysis on the supply and demand of energy. Developed over the second half of the twentieth century, they are now seeing increased relevance in the face of stringent climate policy, energy security and economic development concerns, and increasing challenges due to the changing nature of the twenty-first century energy system. In this paper, we look particularly at models relevant to national and international energy policy, grouping them into four categories: energy systems optimization models, energy systems simulation models, power systems and electricity market models, and qualitative and mixed-methods scenarios. We examine four challenges they face and the efforts being taken to address them: (1) resolving time and space, (2) balancing uncertainty and transparency, (3) addressing the growing complexity of the energy system, and (4) integrating human behavior and social risks and opportunities. In discussing these challenges, we present possible avenues for future research and make recommendations to ensure the continued relevance for energy systems models as important sources of information for policy-making. © 2014 Elsevier Ltd.&quot;,&quot;publisher&quot;:&quot;Elsevier&quot;,&quot;volume&quot;:&quot;33&quot;,&quot;container-title-short&quot;:&quot;&quot;},&quot;isTemporary&quot;:false}]},{&quot;citationID&quot;:&quot;MENDELEY_CITATION_ab62b350-4fa3-4163-8ef5-4af4f13bafaa&quot;,&quot;properties&quot;:{&quot;noteIndex&quot;:0},&quot;isEdited&quot;:false,&quot;manualOverride&quot;:{&quot;isManuallyOverridden&quot;:false,&quot;citeprocText&quot;:&quot;[2]&quot;,&quot;manualOverrideText&quot;:&quot;&quot;},&quot;citationTag&quot;:&quot;MENDELEY_CITATION_v3_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&quot;,&quot;citationItems&quot;:[{&quot;id&quot;:&quot;69de751a-8afd-36d7-a242-b6481e0a50db&quot;,&quot;itemData&quot;:{&quot;type&quot;:&quot;article-journal&quot;,&quot;id&quot;:&quot;69de751a-8afd-36d7-a242-b6481e0a50db&quot;,&quot;title&quot;:&quot;Belgian energy transition: What are the options?&quot;,&quot;author&quot;:[{&quot;family&quot;:&quot;Limpens&quot;,&quot;given&quot;:&quot;Gauthier&quot;,&quot;parse-names&quot;:false,&quot;dropping-particle&quot;:&quot;&quot;,&quot;non-dropping-particle&quot;:&quot;&quot;},{&quot;family&quot;:&quot;Jeanmart&quot;,&quot;given&quot;:&quot;Hervé&quot;,&quot;parse-names&quot;:false,&quot;dropping-particle&quot;:&quot;&quot;,&quot;non-dropping-particle&quot;:&quot;&quot;},{&quot;family&quot;:&quot;Maréchal&quot;,&quot;given&quot;:&quot;Francois&quot;,&quot;parse-names&quot;:false,&quot;dropping-particle&quot;:&quot;&quot;,&quot;non-dropping-particle&quot;:&quot;&quot;}],&quot;container-title&quot;:&quot;Energies&quot;,&quot;container-title-short&quot;:&quot;Energies (Basel)&quot;,&quot;DOI&quot;:&quot;10.3390/en13010261&quot;,&quot;ISSN&quot;:&quot;19961073&quot;,&quot;issued&quot;:{&quot;date-parts&quot;:[[2020]]},&quot;page&quot;:&quot;1-29&quot;,&quot;abstract&quot;:&quot;Different scenarios at different scales must be studied to help define long term policies to decarbonate our societies. In this work, we analyse the Belgian energy system in 2035 for different carbon emission targets, and accounting for electricity, heat, and mobility. To achieve this objective, we applied the EnergyScope Typical Days open source model, which optimises both the investment and the operation strategy of a complete energy system for a target year. The model includes 96 technologies and 24 resources that have to supply, hourly, the heat, electricity, mobility, and non-energy demands. In line with other research, we identify and quantify, with a merit order, different technological steps of the energy transition. The lack of endogenous resources in Belgium is highlighted and estimated at 275.6 TWh/y. It becomes obvious that additional potentials shall be obtained by importing renewable fuels and/or electricity, deploying geothermal energy, etc. Aside from a reduction of the energy demand, a mix of solutions is shown to be, by far, the most cost effective to reach low carbon emissions.&quot;,&quot;issue&quot;:&quot;1&quot;,&quot;volume&quot;:&quot;13&quot;},&quot;isTemporary&quot;:false}]},{&quot;citationID&quot;:&quot;MENDELEY_CITATION_bee2766c-a801-4241-9b32-9700dedfa27f&quot;,&quot;properties&quot;:{&quot;noteIndex&quot;:0},&quot;isEdited&quot;:false,&quot;manualOverride&quot;:{&quot;isManuallyOverridden&quot;:false,&quot;citeprocText&quot;:&quot;[3]&quot;,&quot;manualOverrideText&quot;:&quot;&quot;},&quot;citationTag&quot;:&quot;MENDELEY_CITATION_v3_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&quot;,&quot;citationItems&quot;:[{&quot;id&quot;:&quot;39894988-e8f2-3c1f-8e40-b6aa9dcfba0a&quot;,&quot;itemData&quot;:{&quot;type&quot;:&quot;article-journal&quot;,&quot;id&quot;:&quot;39894988-e8f2-3c1f-8e40-b6aa9dcfba0a&quot;,&quot;title&quot;:&quot;Energy model – A tool for preventing energy dysfunction&quot;,&quot;author&quot;:[{&quot;family&quot;:&quot;Laha&quot;,&quot;given&quot;:&quot;Priyanka&quot;,&quot;parse-names&quot;:false,&quot;dropping-particle&quot;:&quot;&quot;,&quot;non-dropping-particle&quot;:&quot;&quot;},{&quot;family&quot;:&quot;Chakraborty&quot;,&quot;given&quot;:&quot;Basab&quot;,&quot;parse-names&quot;:false,&quot;dropping-particle&quot;:&quot;&quot;,&quot;non-dropping-particle&quot;:&quot;&quot;}],&quot;container-title&quot;:&quot;Renewable and Sustainable Energy Reviews&quot;,&quot;DOI&quot;:&quot;10.1016/j.rser.2017.01.106&quot;,&quot;ISSN&quot;:&quot;18790690&quot;,&quot;URL&quot;:&quot;http://dx.doi.org/10.1016/j.rser.2017.01.106&quot;,&quot;issued&quot;:{&quot;date-parts&quot;:[[2017]]},&quot;page&quot;:&quot;95-114&quot;,&quot;abstract&quot;:&quot;Energy model, a systematic data-intensive multi-objective framework replicating the energy sector of the country or globe, constitutes of energy resource supply, energy consumption sector-by-sector, energy transformation technologies, greenhouse gas emission and energy pricing. Considering the atypical weather pattern yearly and geographical diversity, the challenges and benefits of designing an energy model have been summarized. The paper has documented the tremendous jeopardy of drastic climate change, energy crisis on the global economy, requirement for transition to low carbon economy and rural electrification which have been impetus for the evolution of legitimate energy model. Special emphasis has been provided on the types of energy models that have been developed and practiced throughout the world followed by a comparative analysis of a few. The requirement to configure a unique energy model in India followed by certain recommendations has been proposed in this paper.&quot;,&quot;publisher&quot;:&quot;Elsevier Ltd&quot;,&quot;issue&quot;:&quot;April 2016&quot;,&quot;volume&quot;:&quot;73&quot;,&quot;container-title-short&quot;:&quot;&quot;},&quot;isTemporary&quot;:false}]}]"/>
    <we:property name="MENDELEY_CITATIONS_LOCALE_CODE" value="&quot;en-US&quot;"/>
    <we:property name="MENDELEY_CITATIONS_STYLE" value="{&quot;id&quot;:&quot;https://www.zotero.org/styles/energy-strategy-reviews&quot;,&quot;title&quot;:&quot;Energy Strategy Review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THm6MWVlbi5JnOp4kcRcw2L0hw==">AMUW2mWDgvEqgUuRpJF6wTrpihhLkKzv96pVvZs34K87ErDGyWVN5l42dCRyAIq00d5swHP3kcsG8p2EOARFMcje4vaYMC/ppUJ18Tfve82RZmD6MT5Rwzl8DGEnfWTMRUwV49rNTYhHOx3HnUoOQd8Kchd1qKXQfhfxoX3EoFdxZ5Q3Ea7Eyb7tCoGPRIwtf9mjMNRqUkPY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E1EFF5-5F4A-45A3-8141-C6AD93D5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7721</TotalTime>
  <Pages>2</Pages>
  <Words>372</Words>
  <Characters>2052</Characters>
  <Application>Microsoft Office Word</Application>
  <DocSecurity>0</DocSecurity>
  <Lines>17</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Barnes</dc:creator>
  <cp:lastModifiedBy>luisa marcela moreno hinestroza</cp:lastModifiedBy>
  <cp:revision>253</cp:revision>
  <dcterms:created xsi:type="dcterms:W3CDTF">2023-01-11T18:44:00Z</dcterms:created>
  <dcterms:modified xsi:type="dcterms:W3CDTF">2024-10-02T20:52:00Z</dcterms:modified>
</cp:coreProperties>
</file>