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90169024"/>
    <w:bookmarkEnd w:id="0"/>
    <w:p w14:paraId="4F3310BC" w14:textId="77777777" w:rsidR="000E3BE4" w:rsidRPr="000E3BE4" w:rsidRDefault="000E3BE4" w:rsidP="000E3BE4">
      <w:pPr>
        <w:spacing w:after="80" w:line="240" w:lineRule="auto"/>
        <w:contextualSpacing/>
        <w:rPr>
          <w:rFonts w:asciiTheme="majorHAnsi" w:eastAsiaTheme="majorEastAsia" w:hAnsiTheme="majorHAnsi" w:cstheme="majorBidi"/>
          <w:b/>
          <w:bCs/>
          <w:color w:val="FFFFFF" w:themeColor="background1"/>
          <w:spacing w:val="-10"/>
          <w:kern w:val="28"/>
          <w:sz w:val="52"/>
          <w:szCs w:val="52"/>
        </w:rPr>
      </w:pPr>
      <w:r w:rsidRPr="000E3BE4">
        <w:rPr>
          <w:rFonts w:asciiTheme="majorHAnsi" w:eastAsiaTheme="majorEastAsia" w:hAnsiTheme="majorHAnsi" w:cstheme="majorBidi"/>
          <w:noProof/>
          <w:color w:val="002060"/>
          <w:spacing w:val="-10"/>
          <w:kern w:val="28"/>
          <w:sz w:val="52"/>
          <w:szCs w:val="52"/>
        </w:rPr>
        <mc:AlternateContent>
          <mc:Choice Requires="wps">
            <w:drawing>
              <wp:anchor distT="0" distB="0" distL="114300" distR="114300" simplePos="0" relativeHeight="251658240" behindDoc="1" locked="0" layoutInCell="1" allowOverlap="1" wp14:anchorId="13F1A6CB" wp14:editId="4E4B099B">
                <wp:simplePos x="0" y="0"/>
                <wp:positionH relativeFrom="margin">
                  <wp:align>center</wp:align>
                </wp:positionH>
                <wp:positionV relativeFrom="paragraph">
                  <wp:posOffset>-80010</wp:posOffset>
                </wp:positionV>
                <wp:extent cx="6096000" cy="951346"/>
                <wp:effectExtent l="0" t="0" r="0" b="1270"/>
                <wp:wrapNone/>
                <wp:docPr id="896613389" name="Rectangle 1"/>
                <wp:cNvGraphicFramePr/>
                <a:graphic xmlns:a="http://schemas.openxmlformats.org/drawingml/2006/main">
                  <a:graphicData uri="http://schemas.microsoft.com/office/word/2010/wordprocessingShape">
                    <wps:wsp>
                      <wps:cNvSpPr/>
                      <wps:spPr>
                        <a:xfrm>
                          <a:off x="0" y="0"/>
                          <a:ext cx="6096000" cy="951346"/>
                        </a:xfrm>
                        <a:prstGeom prst="rect">
                          <a:avLst/>
                        </a:prstGeom>
                        <a:solidFill>
                          <a:srgbClr val="00206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3491B" id="Rectangle 1" o:spid="_x0000_s1026" style="position:absolute;margin-left:0;margin-top:-6.3pt;width:480pt;height:74.9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" fillcolor="#002060" stroked="f" strokeweight="1pt">
                <w10:wrap anchorx="margin"/>
              </v:rect>
            </w:pict>
          </mc:Fallback>
        </mc:AlternateContent>
      </w:r>
      <w:r w:rsidRPr="000E3BE4">
        <w:rPr>
          <w:rFonts w:asciiTheme="majorHAnsi" w:eastAsiaTheme="majorEastAsia" w:hAnsiTheme="majorHAnsi" w:cstheme="majorBidi"/>
          <w:b/>
          <w:bCs/>
          <w:color w:val="FFFFFF" w:themeColor="background1"/>
          <w:spacing w:val="-10"/>
          <w:kern w:val="28"/>
          <w:sz w:val="52"/>
          <w:szCs w:val="52"/>
        </w:rPr>
        <w:t xml:space="preserve">Financial Modelling for Energy Transitions: </w:t>
      </w:r>
    </w:p>
    <w:p w14:paraId="7515C8CC" w14:textId="12F203B3" w:rsidR="000E3BE4" w:rsidRDefault="000E3BE4" w:rsidP="000E3BE4">
      <w:pPr>
        <w:spacing w:after="80" w:line="240" w:lineRule="auto"/>
        <w:contextualSpacing/>
        <w:rPr>
          <w:rFonts w:asciiTheme="majorHAnsi" w:eastAsiaTheme="majorEastAsia" w:hAnsiTheme="majorHAnsi" w:cstheme="majorBidi"/>
          <w:color w:val="FFFFFF" w:themeColor="background1"/>
          <w:spacing w:val="-10"/>
          <w:kern w:val="28"/>
          <w:sz w:val="52"/>
          <w:szCs w:val="52"/>
        </w:rPr>
      </w:pPr>
      <w:r w:rsidRPr="000E3BE4">
        <w:rPr>
          <w:rFonts w:asciiTheme="majorHAnsi" w:eastAsiaTheme="majorEastAsia" w:hAnsiTheme="majorHAnsi" w:cstheme="majorBidi"/>
          <w:color w:val="FFFFFF" w:themeColor="background1"/>
          <w:spacing w:val="-10"/>
          <w:kern w:val="28"/>
          <w:sz w:val="52"/>
          <w:szCs w:val="52"/>
        </w:rPr>
        <w:t xml:space="preserve">Hands-on Lecture </w:t>
      </w:r>
      <w:r w:rsidR="00A04724">
        <w:rPr>
          <w:rFonts w:asciiTheme="majorHAnsi" w:eastAsiaTheme="majorEastAsia" w:hAnsiTheme="majorHAnsi" w:cstheme="majorBidi"/>
          <w:color w:val="FFFFFF" w:themeColor="background1"/>
          <w:spacing w:val="-10"/>
          <w:kern w:val="28"/>
          <w:sz w:val="52"/>
          <w:szCs w:val="52"/>
        </w:rPr>
        <w:t>5</w:t>
      </w:r>
      <w:r w:rsidRPr="000E3BE4">
        <w:rPr>
          <w:rFonts w:asciiTheme="majorHAnsi" w:eastAsiaTheme="majorEastAsia" w:hAnsiTheme="majorHAnsi" w:cstheme="majorBidi"/>
          <w:color w:val="FFFFFF" w:themeColor="background1"/>
          <w:spacing w:val="-10"/>
          <w:kern w:val="28"/>
          <w:sz w:val="52"/>
          <w:szCs w:val="52"/>
        </w:rPr>
        <w:t xml:space="preserve">: </w:t>
      </w:r>
      <w:r>
        <w:rPr>
          <w:rFonts w:asciiTheme="majorHAnsi" w:eastAsiaTheme="majorEastAsia" w:hAnsiTheme="majorHAnsi" w:cstheme="majorBidi"/>
          <w:color w:val="FFFFFF" w:themeColor="background1"/>
          <w:spacing w:val="-10"/>
          <w:kern w:val="28"/>
          <w:sz w:val="52"/>
          <w:szCs w:val="52"/>
        </w:rPr>
        <w:t>FinTrack</w:t>
      </w:r>
    </w:p>
    <w:tbl>
      <w:tblPr>
        <w:tblStyle w:val="TableGrid"/>
        <w:tblpPr w:leftFromText="180" w:rightFromText="180" w:vertAnchor="text" w:horzAnchor="margin" w:tblpY="242"/>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694"/>
        <w:gridCol w:w="6095"/>
      </w:tblGrid>
      <w:tr w:rsidR="00CC18F9" w:rsidRPr="00275E9A" w14:paraId="5FEEDC4F" w14:textId="77777777">
        <w:trPr>
          <w:trHeight w:val="433"/>
        </w:trPr>
        <w:tc>
          <w:tcPr>
            <w:tcW w:w="3256" w:type="dxa"/>
            <w:gridSpan w:val="2"/>
            <w:shd w:val="clear" w:color="auto" w:fill="002060"/>
            <w:vAlign w:val="center"/>
          </w:tcPr>
          <w:p w14:paraId="04B55FCC" w14:textId="77777777" w:rsidR="00275E9A" w:rsidRPr="00275E9A" w:rsidRDefault="00275E9A" w:rsidP="00275E9A">
            <w:pPr>
              <w:keepNext/>
              <w:keepLines/>
              <w:outlineLvl w:val="1"/>
              <w:rPr>
                <w:rFonts w:asciiTheme="majorHAnsi" w:eastAsiaTheme="majorEastAsia" w:hAnsiTheme="majorHAnsi" w:cstheme="majorBidi"/>
                <w:b/>
                <w:bCs/>
                <w:color w:val="FFFFFF" w:themeColor="background1"/>
                <w:sz w:val="32"/>
                <w:szCs w:val="32"/>
                <w:lang w:val="en-GB"/>
              </w:rPr>
            </w:pPr>
            <w:r w:rsidRPr="00275E9A">
              <w:rPr>
                <w:rFonts w:asciiTheme="majorHAnsi" w:eastAsiaTheme="majorEastAsia" w:hAnsiTheme="majorHAnsi" w:cstheme="majorBidi"/>
                <w:b/>
                <w:bCs/>
                <w:color w:val="FFFFFF" w:themeColor="background1"/>
                <w:sz w:val="32"/>
                <w:szCs w:val="32"/>
                <w:lang w:val="en-GB"/>
              </w:rPr>
              <w:t>Section Title</w:t>
            </w:r>
          </w:p>
        </w:tc>
        <w:tc>
          <w:tcPr>
            <w:tcW w:w="6095" w:type="dxa"/>
            <w:shd w:val="clear" w:color="auto" w:fill="002060"/>
            <w:vAlign w:val="center"/>
          </w:tcPr>
          <w:p w14:paraId="3D28C3DD" w14:textId="77777777" w:rsidR="00275E9A" w:rsidRPr="00275E9A" w:rsidRDefault="00275E9A" w:rsidP="00275E9A">
            <w:pPr>
              <w:keepNext/>
              <w:keepLines/>
              <w:outlineLvl w:val="1"/>
              <w:rPr>
                <w:rFonts w:asciiTheme="majorHAnsi" w:eastAsiaTheme="majorEastAsia" w:hAnsiTheme="majorHAnsi" w:cstheme="majorBidi"/>
                <w:b/>
                <w:bCs/>
                <w:color w:val="FFFFFF" w:themeColor="background1"/>
                <w:sz w:val="32"/>
                <w:szCs w:val="32"/>
                <w:lang w:val="en-GB"/>
              </w:rPr>
            </w:pPr>
            <w:r w:rsidRPr="00275E9A">
              <w:rPr>
                <w:rFonts w:asciiTheme="majorHAnsi" w:eastAsiaTheme="majorEastAsia" w:hAnsiTheme="majorHAnsi" w:cstheme="majorBidi"/>
                <w:b/>
                <w:bCs/>
                <w:color w:val="FFFFFF" w:themeColor="background1"/>
                <w:sz w:val="32"/>
                <w:szCs w:val="32"/>
                <w:lang w:val="en-GB"/>
              </w:rPr>
              <w:t xml:space="preserve">Contents </w:t>
            </w:r>
          </w:p>
        </w:tc>
      </w:tr>
      <w:tr w:rsidR="00275E9A" w:rsidRPr="00275E9A" w14:paraId="0A3558C5" w14:textId="77777777" w:rsidTr="00D35D7C">
        <w:tc>
          <w:tcPr>
            <w:tcW w:w="562" w:type="dxa"/>
            <w:shd w:val="clear" w:color="auto" w:fill="F2F2F2" w:themeFill="background1" w:themeFillShade="F2"/>
          </w:tcPr>
          <w:p w14:paraId="6986B989" w14:textId="77777777" w:rsidR="00275E9A" w:rsidRPr="00275E9A" w:rsidRDefault="00275E9A" w:rsidP="00275E9A">
            <w:pPr>
              <w:keepNext/>
              <w:keepLines/>
              <w:spacing w:before="160" w:after="80"/>
              <w:outlineLvl w:val="1"/>
              <w:rPr>
                <w:rFonts w:asciiTheme="majorHAnsi" w:eastAsiaTheme="majorEastAsia" w:hAnsiTheme="majorHAnsi" w:cstheme="majorBidi"/>
                <w:color w:val="0F4761" w:themeColor="accent1" w:themeShade="BF"/>
                <w:lang w:val="en-GB"/>
              </w:rPr>
            </w:pPr>
            <w:r w:rsidRPr="00275E9A">
              <w:rPr>
                <w:rFonts w:asciiTheme="majorHAnsi" w:eastAsiaTheme="majorEastAsia" w:hAnsiTheme="majorHAnsi" w:cstheme="majorBidi"/>
                <w:color w:val="0F4761" w:themeColor="accent1" w:themeShade="BF"/>
                <w:lang w:val="en-GB"/>
              </w:rPr>
              <w:t>1.</w:t>
            </w:r>
          </w:p>
        </w:tc>
        <w:tc>
          <w:tcPr>
            <w:tcW w:w="2694" w:type="dxa"/>
            <w:shd w:val="clear" w:color="auto" w:fill="F2F2F2" w:themeFill="background1" w:themeFillShade="F2"/>
          </w:tcPr>
          <w:p w14:paraId="708899C1" w14:textId="1459C24E" w:rsidR="00275E9A" w:rsidRPr="00275E9A" w:rsidRDefault="00275E9A" w:rsidP="00275E9A">
            <w:pPr>
              <w:keepNext/>
              <w:keepLines/>
              <w:spacing w:before="160" w:after="80"/>
              <w:outlineLvl w:val="1"/>
              <w:rPr>
                <w:rFonts w:asciiTheme="majorHAnsi" w:eastAsiaTheme="majorEastAsia" w:hAnsiTheme="majorHAnsi" w:cstheme="majorBidi"/>
                <w:color w:val="0F4761" w:themeColor="accent1" w:themeShade="BF"/>
                <w:lang w:val="en-GB"/>
              </w:rPr>
            </w:pPr>
            <w:r w:rsidRPr="00275E9A">
              <w:rPr>
                <w:rFonts w:asciiTheme="majorHAnsi" w:eastAsiaTheme="majorEastAsia" w:hAnsiTheme="majorHAnsi" w:cstheme="majorBidi"/>
                <w:color w:val="0F4761" w:themeColor="accent1" w:themeShade="BF"/>
                <w:lang w:val="en-GB"/>
              </w:rPr>
              <w:t xml:space="preserve">Downloading </w:t>
            </w:r>
            <w:r w:rsidR="001A06EB">
              <w:rPr>
                <w:rFonts w:asciiTheme="majorHAnsi" w:eastAsiaTheme="majorEastAsia" w:hAnsiTheme="majorHAnsi" w:cstheme="majorBidi"/>
                <w:color w:val="0F4761" w:themeColor="accent1" w:themeShade="BF"/>
                <w:lang w:val="en-GB"/>
              </w:rPr>
              <w:t>FinTrac</w:t>
            </w:r>
            <w:r w:rsidR="00EA1B9D">
              <w:rPr>
                <w:rFonts w:asciiTheme="majorHAnsi" w:eastAsiaTheme="majorEastAsia" w:hAnsiTheme="majorHAnsi" w:cstheme="majorBidi"/>
                <w:color w:val="0F4761" w:themeColor="accent1" w:themeShade="BF"/>
                <w:lang w:val="en-GB"/>
              </w:rPr>
              <w:t>k</w:t>
            </w:r>
          </w:p>
        </w:tc>
        <w:tc>
          <w:tcPr>
            <w:tcW w:w="6095" w:type="dxa"/>
            <w:shd w:val="clear" w:color="auto" w:fill="F2F2F2" w:themeFill="background1" w:themeFillShade="F2"/>
          </w:tcPr>
          <w:p w14:paraId="437F6AEA" w14:textId="77E96CC4" w:rsidR="00275E9A" w:rsidRPr="00275E9A" w:rsidRDefault="00275E9A" w:rsidP="00275E9A">
            <w:pPr>
              <w:keepNext/>
              <w:keepLines/>
              <w:spacing w:before="160" w:after="80"/>
              <w:outlineLvl w:val="1"/>
              <w:rPr>
                <w:rFonts w:asciiTheme="majorHAnsi" w:eastAsiaTheme="majorEastAsia" w:hAnsiTheme="majorHAnsi" w:cstheme="majorBidi"/>
                <w:i/>
                <w:iCs/>
                <w:color w:val="0F4761" w:themeColor="accent1" w:themeShade="BF"/>
                <w:lang w:val="en-GB"/>
              </w:rPr>
            </w:pPr>
            <w:r w:rsidRPr="00275E9A">
              <w:rPr>
                <w:rFonts w:asciiTheme="majorHAnsi" w:eastAsiaTheme="majorEastAsia" w:hAnsiTheme="majorHAnsi" w:cstheme="majorBidi"/>
                <w:i/>
                <w:iCs/>
                <w:color w:val="0F4761" w:themeColor="accent1" w:themeShade="BF"/>
                <w:lang w:val="en-GB"/>
              </w:rPr>
              <w:t xml:space="preserve">Instructions for users to access and download the </w:t>
            </w:r>
            <w:r w:rsidR="007E3EBE">
              <w:rPr>
                <w:rFonts w:asciiTheme="majorHAnsi" w:eastAsiaTheme="majorEastAsia" w:hAnsiTheme="majorHAnsi" w:cstheme="majorBidi"/>
                <w:i/>
                <w:iCs/>
                <w:color w:val="0F4761" w:themeColor="accent1" w:themeShade="BF"/>
                <w:lang w:val="en-GB"/>
              </w:rPr>
              <w:t>FinTrack Tool</w:t>
            </w:r>
          </w:p>
        </w:tc>
      </w:tr>
      <w:tr w:rsidR="00275E9A" w:rsidRPr="00275E9A" w14:paraId="63FC03F7" w14:textId="77777777" w:rsidTr="00D35D7C">
        <w:tc>
          <w:tcPr>
            <w:tcW w:w="562" w:type="dxa"/>
            <w:shd w:val="clear" w:color="auto" w:fill="D9D9D9" w:themeFill="background1" w:themeFillShade="D9"/>
          </w:tcPr>
          <w:p w14:paraId="3B9B352A" w14:textId="77777777" w:rsidR="00275E9A" w:rsidRPr="00275E9A" w:rsidRDefault="00275E9A" w:rsidP="00275E9A">
            <w:pPr>
              <w:keepNext/>
              <w:keepLines/>
              <w:spacing w:before="160" w:after="80"/>
              <w:outlineLvl w:val="1"/>
              <w:rPr>
                <w:rFonts w:asciiTheme="majorHAnsi" w:eastAsiaTheme="majorEastAsia" w:hAnsiTheme="majorHAnsi" w:cstheme="majorBidi"/>
                <w:color w:val="0F4761" w:themeColor="accent1" w:themeShade="BF"/>
                <w:lang w:val="en-GB"/>
              </w:rPr>
            </w:pPr>
            <w:r w:rsidRPr="00275E9A">
              <w:rPr>
                <w:rFonts w:asciiTheme="majorHAnsi" w:eastAsiaTheme="majorEastAsia" w:hAnsiTheme="majorHAnsi" w:cstheme="majorBidi"/>
                <w:color w:val="0F4761" w:themeColor="accent1" w:themeShade="BF"/>
                <w:lang w:val="en-GB"/>
              </w:rPr>
              <w:t>2.</w:t>
            </w:r>
          </w:p>
        </w:tc>
        <w:tc>
          <w:tcPr>
            <w:tcW w:w="2694" w:type="dxa"/>
            <w:shd w:val="clear" w:color="auto" w:fill="D9D9D9" w:themeFill="background1" w:themeFillShade="D9"/>
          </w:tcPr>
          <w:p w14:paraId="4C535D8E" w14:textId="30AD5DCB" w:rsidR="00275E9A" w:rsidRPr="00275E9A" w:rsidRDefault="007E3EBE" w:rsidP="00275E9A">
            <w:pPr>
              <w:keepNext/>
              <w:keepLines/>
              <w:spacing w:before="160" w:after="80"/>
              <w:outlineLvl w:val="1"/>
              <w:rPr>
                <w:rFonts w:asciiTheme="majorHAnsi" w:eastAsiaTheme="majorEastAsia" w:hAnsiTheme="majorHAnsi" w:cstheme="majorBidi"/>
                <w:color w:val="0F4761" w:themeColor="accent1" w:themeShade="BF"/>
                <w:lang w:val="en-GB"/>
              </w:rPr>
            </w:pPr>
            <w:r w:rsidRPr="007E3EBE">
              <w:rPr>
                <w:rFonts w:asciiTheme="majorHAnsi" w:eastAsiaTheme="majorEastAsia" w:hAnsiTheme="majorHAnsi" w:cstheme="majorBidi"/>
                <w:color w:val="0F4761" w:themeColor="accent1" w:themeShade="BF"/>
                <w:lang w:val="en-GB"/>
              </w:rPr>
              <w:t>Building a portfolio of funds with FinTrack</w:t>
            </w:r>
          </w:p>
        </w:tc>
        <w:tc>
          <w:tcPr>
            <w:tcW w:w="6095" w:type="dxa"/>
            <w:shd w:val="clear" w:color="auto" w:fill="D9D9D9" w:themeFill="background1" w:themeFillShade="D9"/>
          </w:tcPr>
          <w:p w14:paraId="3538ED7F" w14:textId="7EC2DDDE" w:rsidR="00275E9A" w:rsidRPr="00275E9A" w:rsidRDefault="007E3EBE" w:rsidP="00275E9A">
            <w:pPr>
              <w:keepNext/>
              <w:keepLines/>
              <w:spacing w:before="160" w:after="80"/>
              <w:outlineLvl w:val="1"/>
              <w:rPr>
                <w:rFonts w:asciiTheme="majorHAnsi" w:eastAsiaTheme="majorEastAsia" w:hAnsiTheme="majorHAnsi" w:cstheme="majorBidi"/>
                <w:i/>
                <w:iCs/>
                <w:color w:val="0F4761" w:themeColor="accent1" w:themeShade="BF"/>
                <w:lang w:val="en-GB"/>
              </w:rPr>
            </w:pPr>
            <w:r>
              <w:rPr>
                <w:rFonts w:asciiTheme="majorHAnsi" w:eastAsiaTheme="majorEastAsia" w:hAnsiTheme="majorHAnsi" w:cstheme="majorBidi"/>
                <w:i/>
                <w:iCs/>
                <w:color w:val="0F4761" w:themeColor="accent1" w:themeShade="BF"/>
                <w:lang w:val="en-GB"/>
              </w:rPr>
              <w:t xml:space="preserve">Instructions for </w:t>
            </w:r>
            <w:r w:rsidR="00262CE1">
              <w:rPr>
                <w:rFonts w:asciiTheme="majorHAnsi" w:eastAsiaTheme="majorEastAsia" w:hAnsiTheme="majorHAnsi" w:cstheme="majorBidi"/>
                <w:i/>
                <w:iCs/>
                <w:color w:val="0F4761" w:themeColor="accent1" w:themeShade="BF"/>
                <w:lang w:val="en-GB"/>
              </w:rPr>
              <w:t>defining parameters to develop a portfolio of available climate funds within FinTrack</w:t>
            </w:r>
          </w:p>
        </w:tc>
      </w:tr>
    </w:tbl>
    <w:p w14:paraId="2A4A2A81" w14:textId="5C59F5C9" w:rsidR="001A06EB" w:rsidRPr="001A06EB" w:rsidRDefault="001A06EB" w:rsidP="001A06EB">
      <w:pPr>
        <w:rPr>
          <w:rFonts w:asciiTheme="majorHAnsi" w:eastAsiaTheme="majorEastAsia" w:hAnsiTheme="majorHAnsi" w:cstheme="majorBidi"/>
          <w:color w:val="0F4761" w:themeColor="accent1" w:themeShade="BF"/>
          <w:lang w:val="en-GB"/>
        </w:rPr>
      </w:pPr>
    </w:p>
    <w:p w14:paraId="394A7B94" w14:textId="1630324A" w:rsidR="000E3BE4" w:rsidRPr="00D70FAB" w:rsidRDefault="000E3BE4" w:rsidP="00B33F7F">
      <w:pPr>
        <w:keepNext/>
        <w:keepLines/>
        <w:spacing w:before="160" w:after="80" w:line="278" w:lineRule="auto"/>
        <w:outlineLvl w:val="0"/>
        <w:rPr>
          <w:rFonts w:asciiTheme="majorHAnsi" w:eastAsiaTheme="majorEastAsia" w:hAnsiTheme="majorHAnsi" w:cstheme="majorBidi"/>
          <w:color w:val="0F4761" w:themeColor="accent1" w:themeShade="BF"/>
          <w:sz w:val="32"/>
          <w:szCs w:val="32"/>
          <w:lang w:val="en-GB"/>
        </w:rPr>
      </w:pPr>
      <w:r w:rsidRPr="00D70FAB">
        <w:rPr>
          <w:rFonts w:asciiTheme="majorHAnsi" w:eastAsiaTheme="majorEastAsia" w:hAnsiTheme="majorHAnsi" w:cstheme="majorBidi"/>
          <w:color w:val="0F4761" w:themeColor="accent1" w:themeShade="BF"/>
          <w:sz w:val="32"/>
          <w:szCs w:val="32"/>
          <w:lang w:val="en-GB"/>
        </w:rPr>
        <w:t>Learning Outcomes</w:t>
      </w:r>
    </w:p>
    <w:p w14:paraId="7973A358" w14:textId="77777777" w:rsidR="000E3BE4" w:rsidRPr="000E3BE4" w:rsidRDefault="000E3BE4" w:rsidP="000E3BE4">
      <w:pPr>
        <w:jc w:val="both"/>
        <w:rPr>
          <w:lang w:val="en-GB"/>
        </w:rPr>
      </w:pPr>
      <w:r w:rsidRPr="000E3BE4">
        <w:rPr>
          <w:lang w:val="en-GB"/>
        </w:rPr>
        <w:t>By the end of this exercise, you will be able to:</w:t>
      </w:r>
    </w:p>
    <w:p w14:paraId="644E6B37" w14:textId="61C5EA20" w:rsidR="000E3BE4" w:rsidRPr="000E3BE4" w:rsidRDefault="000E3BE4" w:rsidP="000E3BE4">
      <w:pPr>
        <w:numPr>
          <w:ilvl w:val="0"/>
          <w:numId w:val="4"/>
        </w:numPr>
        <w:contextualSpacing/>
        <w:jc w:val="both"/>
        <w:rPr>
          <w:lang w:val="en-GB"/>
        </w:rPr>
      </w:pPr>
      <w:r w:rsidRPr="000E3BE4">
        <w:rPr>
          <w:lang w:val="en-GB"/>
        </w:rPr>
        <w:t xml:space="preserve">Download and access the </w:t>
      </w:r>
      <w:r w:rsidR="007E5C5F">
        <w:rPr>
          <w:lang w:val="en-GB"/>
        </w:rPr>
        <w:t>FinTrack</w:t>
      </w:r>
      <w:r w:rsidRPr="000E3BE4">
        <w:rPr>
          <w:lang w:val="en-GB"/>
        </w:rPr>
        <w:t xml:space="preserve"> </w:t>
      </w:r>
      <w:r w:rsidR="007E5C5F">
        <w:rPr>
          <w:lang w:val="en-GB"/>
        </w:rPr>
        <w:t xml:space="preserve">tool </w:t>
      </w:r>
      <w:r w:rsidRPr="000E3BE4">
        <w:rPr>
          <w:lang w:val="en-GB"/>
        </w:rPr>
        <w:t>from Zenodo</w:t>
      </w:r>
    </w:p>
    <w:p w14:paraId="12404064" w14:textId="2462330B" w:rsidR="000E3BE4" w:rsidRPr="00AA5C77" w:rsidRDefault="000E3BE4" w:rsidP="000E3BE4">
      <w:pPr>
        <w:numPr>
          <w:ilvl w:val="0"/>
          <w:numId w:val="4"/>
        </w:numPr>
        <w:contextualSpacing/>
        <w:jc w:val="both"/>
        <w:rPr>
          <w:b/>
        </w:rPr>
      </w:pPr>
      <w:r w:rsidRPr="000E3BE4">
        <w:rPr>
          <w:lang w:val="en-GB"/>
        </w:rPr>
        <w:t xml:space="preserve">Navigate </w:t>
      </w:r>
      <w:proofErr w:type="spellStart"/>
      <w:r w:rsidR="00B16829" w:rsidRPr="00B16829">
        <w:rPr>
          <w:lang w:val="en-GB"/>
        </w:rPr>
        <w:t>FinTracks</w:t>
      </w:r>
      <w:proofErr w:type="spellEnd"/>
      <w:r w:rsidR="00B16829" w:rsidRPr="00B16829">
        <w:rPr>
          <w:lang w:val="en-GB"/>
        </w:rPr>
        <w:t xml:space="preserve"> Dashboard</w:t>
      </w:r>
      <w:r w:rsidR="00B16829">
        <w:rPr>
          <w:lang w:val="en-GB"/>
        </w:rPr>
        <w:t xml:space="preserve"> and understand </w:t>
      </w:r>
      <w:r w:rsidR="00AA5C77">
        <w:rPr>
          <w:lang w:val="en-GB"/>
        </w:rPr>
        <w:t>the function of inputs for FinTrack</w:t>
      </w:r>
    </w:p>
    <w:p w14:paraId="1C33343C" w14:textId="50C155A1" w:rsidR="00AA5C77" w:rsidRDefault="00AA5C77" w:rsidP="000E3BE4">
      <w:pPr>
        <w:numPr>
          <w:ilvl w:val="0"/>
          <w:numId w:val="4"/>
        </w:numPr>
        <w:contextualSpacing/>
        <w:jc w:val="both"/>
        <w:rPr>
          <w:bCs/>
        </w:rPr>
      </w:pPr>
      <w:r w:rsidRPr="00F26B59">
        <w:rPr>
          <w:bCs/>
        </w:rPr>
        <w:t>Bui</w:t>
      </w:r>
      <w:r w:rsidR="00F26B59" w:rsidRPr="00F26B59">
        <w:rPr>
          <w:bCs/>
        </w:rPr>
        <w:t>l</w:t>
      </w:r>
      <w:r w:rsidRPr="00F26B59">
        <w:rPr>
          <w:bCs/>
        </w:rPr>
        <w:t>d</w:t>
      </w:r>
      <w:r w:rsidR="00F26B59">
        <w:rPr>
          <w:bCs/>
        </w:rPr>
        <w:t xml:space="preserve"> in initial portfolio of </w:t>
      </w:r>
      <w:r w:rsidR="00FC6C1B">
        <w:rPr>
          <w:bCs/>
        </w:rPr>
        <w:t>development funds that may be used to address climate finance shortages in our chosen sector</w:t>
      </w:r>
      <w:r w:rsidRPr="00F26B59">
        <w:rPr>
          <w:bCs/>
        </w:rPr>
        <w:t xml:space="preserve"> </w:t>
      </w:r>
    </w:p>
    <w:p w14:paraId="23C8F5F3" w14:textId="77777777" w:rsidR="00A60F8D" w:rsidRPr="000E3BE4" w:rsidRDefault="00A60F8D" w:rsidP="00A60F8D">
      <w:pPr>
        <w:ind w:left="720"/>
        <w:contextualSpacing/>
        <w:jc w:val="both"/>
        <w:rPr>
          <w:bCs/>
        </w:rPr>
      </w:pPr>
    </w:p>
    <w:p w14:paraId="2BDCEBF8" w14:textId="02D43E21" w:rsidR="00E32A07" w:rsidRDefault="000E3BE4" w:rsidP="00174130">
      <w:pPr>
        <w:jc w:val="both"/>
      </w:pPr>
      <w:r w:rsidRPr="000E3BE4">
        <w:rPr>
          <w:b/>
        </w:rPr>
        <w:t xml:space="preserve">Note: </w:t>
      </w:r>
      <w:r w:rsidR="00FC6C1B">
        <w:t>FinTrack</w:t>
      </w:r>
      <w:r w:rsidRPr="000E3BE4">
        <w:t xml:space="preserve"> is an excel based model and will be downloaded as a local file from Zenodo. This requires a windows license </w:t>
      </w:r>
      <w:proofErr w:type="gramStart"/>
      <w:r w:rsidRPr="000E3BE4">
        <w:t>in order to</w:t>
      </w:r>
      <w:proofErr w:type="gramEnd"/>
      <w:r w:rsidRPr="000E3BE4">
        <w:t xml:space="preserve"> use. However, can also be run on windows online.</w:t>
      </w:r>
    </w:p>
    <w:p w14:paraId="0A205F73" w14:textId="77777777" w:rsidR="00A60F8D" w:rsidRDefault="00A60F8D" w:rsidP="00174130">
      <w:pPr>
        <w:jc w:val="both"/>
      </w:pPr>
    </w:p>
    <w:p w14:paraId="657D53B9" w14:textId="37B29CAF" w:rsidR="00EA143A" w:rsidRDefault="001E7697" w:rsidP="00174130">
      <w:pPr>
        <w:jc w:val="both"/>
      </w:pPr>
      <w:r>
        <w:t xml:space="preserve">FinTrack is a tool that aims to account </w:t>
      </w:r>
      <w:proofErr w:type="gramStart"/>
      <w:r>
        <w:t>for</w:t>
      </w:r>
      <w:proofErr w:type="gramEnd"/>
      <w:r>
        <w:t xml:space="preserve"> and track availability and terms associated with concessional public sector financing committed by climate funds and development funds</w:t>
      </w:r>
      <w:r w:rsidR="00AC5DA1">
        <w:t xml:space="preserve"> towards climate finance. These values are normalized into annual values </w:t>
      </w:r>
      <w:proofErr w:type="gramStart"/>
      <w:r w:rsidR="00AC5DA1">
        <w:t>in order to</w:t>
      </w:r>
      <w:proofErr w:type="gramEnd"/>
      <w:r w:rsidR="00AC5DA1">
        <w:t xml:space="preserve"> highlight gaps between historic fund use, and the potential allocations that counties may be entitled to. </w:t>
      </w:r>
      <w:r w:rsidR="004D7AC1">
        <w:t xml:space="preserve">This is compared to data on the accessibility and terms of finance from each fund to allow users to rank these funds by </w:t>
      </w:r>
      <w:proofErr w:type="gramStart"/>
      <w:r w:rsidR="004D7AC1">
        <w:t>a number of</w:t>
      </w:r>
      <w:proofErr w:type="gramEnd"/>
      <w:r w:rsidR="004D7AC1">
        <w:t xml:space="preserve"> characteristics in o</w:t>
      </w:r>
      <w:r w:rsidR="007D0048">
        <w:t xml:space="preserve">rder to prioritize access to key funds. </w:t>
      </w:r>
      <w:r w:rsidR="00A60F8D">
        <w:t xml:space="preserve">Lastly criteria for each fund are included to highlight challenges stakeholders may face when accessing these funds. </w:t>
      </w:r>
    </w:p>
    <w:p w14:paraId="578573FB" w14:textId="5CC32EE0" w:rsidR="00AC5DA1" w:rsidRDefault="00A60F8D" w:rsidP="00174130">
      <w:pPr>
        <w:jc w:val="both"/>
      </w:pPr>
      <w:r>
        <w:t xml:space="preserve">This data can be used to highlight sources of financing that are currently under-utilised and may be available to address financing shortfalls predicted by financial models such as MINFin and FinPlan. </w:t>
      </w:r>
    </w:p>
    <w:p w14:paraId="7771CA0E" w14:textId="77777777" w:rsidR="00AC5DA1" w:rsidRDefault="00AC5DA1" w:rsidP="00174130">
      <w:pPr>
        <w:jc w:val="both"/>
      </w:pPr>
    </w:p>
    <w:p w14:paraId="65D0BD0E" w14:textId="4BBABB50" w:rsidR="000E3BE4" w:rsidRPr="007E51E5" w:rsidRDefault="0018791D" w:rsidP="000E3BE4">
      <w:pPr>
        <w:keepNext/>
        <w:keepLines/>
        <w:pBdr>
          <w:bottom w:val="single" w:sz="6" w:space="1" w:color="auto"/>
        </w:pBdr>
        <w:spacing w:before="360" w:after="80"/>
        <w:outlineLvl w:val="0"/>
        <w:rPr>
          <w:rFonts w:asciiTheme="majorHAnsi" w:eastAsiaTheme="majorEastAsia" w:hAnsiTheme="majorHAnsi" w:cstheme="majorBidi"/>
          <w:bCs/>
          <w:color w:val="0F4761" w:themeColor="accent1" w:themeShade="BF"/>
          <w:sz w:val="40"/>
          <w:szCs w:val="40"/>
        </w:rPr>
      </w:pPr>
      <w:bookmarkStart w:id="1" w:name="_Hlk189828559"/>
      <w:r w:rsidRPr="007E51E5">
        <w:rPr>
          <w:rFonts w:asciiTheme="majorHAnsi" w:eastAsiaTheme="majorEastAsia" w:hAnsiTheme="majorHAnsi" w:cstheme="majorBidi"/>
          <w:bCs/>
          <w:color w:val="0F4761" w:themeColor="accent1" w:themeShade="BF"/>
          <w:sz w:val="40"/>
          <w:szCs w:val="40"/>
        </w:rPr>
        <w:lastRenderedPageBreak/>
        <w:t>1.</w:t>
      </w:r>
      <w:r w:rsidR="000E3BE4" w:rsidRPr="007E51E5">
        <w:rPr>
          <w:rFonts w:asciiTheme="majorHAnsi" w:eastAsiaTheme="majorEastAsia" w:hAnsiTheme="majorHAnsi" w:cstheme="majorBidi"/>
          <w:bCs/>
          <w:color w:val="0F4761" w:themeColor="accent1" w:themeShade="BF"/>
          <w:sz w:val="40"/>
          <w:szCs w:val="40"/>
        </w:rPr>
        <w:t xml:space="preserve"> Downloading </w:t>
      </w:r>
      <w:r w:rsidR="00FC6C1B" w:rsidRPr="007E51E5">
        <w:rPr>
          <w:rFonts w:asciiTheme="majorHAnsi" w:eastAsiaTheme="majorEastAsia" w:hAnsiTheme="majorHAnsi" w:cstheme="majorBidi"/>
          <w:bCs/>
          <w:color w:val="0F4761" w:themeColor="accent1" w:themeShade="BF"/>
          <w:sz w:val="40"/>
          <w:szCs w:val="40"/>
        </w:rPr>
        <w:t>FinTrack</w:t>
      </w:r>
    </w:p>
    <w:bookmarkEnd w:id="1"/>
    <w:p w14:paraId="59D7064D" w14:textId="54C22CD2" w:rsidR="00A82D38" w:rsidRDefault="009B03DD" w:rsidP="009B03DD">
      <w:pPr>
        <w:numPr>
          <w:ilvl w:val="0"/>
          <w:numId w:val="5"/>
        </w:numPr>
        <w:contextualSpacing/>
        <w:jc w:val="both"/>
        <w:rPr>
          <w:lang w:val="en-GB"/>
        </w:rPr>
      </w:pPr>
      <w:r w:rsidRPr="009B03DD">
        <w:rPr>
          <w:lang w:val="en-GB"/>
        </w:rPr>
        <w:t xml:space="preserve">To download the </w:t>
      </w:r>
      <w:r>
        <w:rPr>
          <w:lang w:val="en-GB"/>
        </w:rPr>
        <w:t>FinTrack tool</w:t>
      </w:r>
      <w:r w:rsidRPr="009B03DD">
        <w:rPr>
          <w:lang w:val="en-GB"/>
        </w:rPr>
        <w:t xml:space="preserve">, follow this </w:t>
      </w:r>
      <w:hyperlink r:id="rId7" w:history="1">
        <w:r w:rsidRPr="004B7F81">
          <w:rPr>
            <w:rStyle w:val="Hyperlink"/>
            <w:lang w:val="en-GB"/>
          </w:rPr>
          <w:t>link</w:t>
        </w:r>
      </w:hyperlink>
      <w:r w:rsidRPr="009B03DD">
        <w:rPr>
          <w:lang w:val="en-GB"/>
        </w:rPr>
        <w:t>, and download the excel</w:t>
      </w:r>
      <w:r>
        <w:rPr>
          <w:lang w:val="en-GB"/>
        </w:rPr>
        <w:t xml:space="preserve"> file shown below</w:t>
      </w:r>
      <w:r w:rsidR="00A82D38">
        <w:rPr>
          <w:lang w:val="en-GB"/>
        </w:rPr>
        <w:t>:</w:t>
      </w:r>
    </w:p>
    <w:p w14:paraId="493D3E5C" w14:textId="29199051" w:rsidR="009B03DD" w:rsidRPr="009B03DD" w:rsidRDefault="009B03DD" w:rsidP="00A82D38">
      <w:pPr>
        <w:ind w:left="360"/>
        <w:contextualSpacing/>
        <w:jc w:val="both"/>
        <w:rPr>
          <w:lang w:val="en-GB"/>
        </w:rPr>
      </w:pPr>
      <w:r w:rsidRPr="009B03DD">
        <w:rPr>
          <w:noProof/>
          <w:lang w:val="en-GB"/>
        </w:rPr>
        <w:t xml:space="preserve"> </w:t>
      </w:r>
    </w:p>
    <w:p w14:paraId="4D8E29EF" w14:textId="35AE1D9E" w:rsidR="009B03DD" w:rsidRPr="009B03DD" w:rsidRDefault="00A82D38" w:rsidP="00A82D38">
      <w:pPr>
        <w:contextualSpacing/>
        <w:rPr>
          <w:lang w:val="en-GB"/>
        </w:rPr>
      </w:pPr>
      <w:r>
        <w:rPr>
          <w:noProof/>
        </w:rPr>
        <mc:AlternateContent>
          <mc:Choice Requires="wps">
            <w:drawing>
              <wp:anchor distT="0" distB="0" distL="114300" distR="114300" simplePos="0" relativeHeight="251660293" behindDoc="0" locked="0" layoutInCell="1" allowOverlap="1" wp14:anchorId="3FED296D" wp14:editId="4177F9DD">
                <wp:simplePos x="0" y="0"/>
                <wp:positionH relativeFrom="column">
                  <wp:posOffset>5317919</wp:posOffset>
                </wp:positionH>
                <wp:positionV relativeFrom="paragraph">
                  <wp:posOffset>2197693</wp:posOffset>
                </wp:positionV>
                <wp:extent cx="585207" cy="231123"/>
                <wp:effectExtent l="57150" t="57150" r="62865" b="55245"/>
                <wp:wrapNone/>
                <wp:docPr id="1271917764" name="Rectangle: Rounded Corners 2"/>
                <wp:cNvGraphicFramePr/>
                <a:graphic xmlns:a="http://schemas.openxmlformats.org/drawingml/2006/main">
                  <a:graphicData uri="http://schemas.microsoft.com/office/word/2010/wordprocessingShape">
                    <wps:wsp>
                      <wps:cNvSpPr/>
                      <wps:spPr>
                        <a:xfrm>
                          <a:off x="0" y="0"/>
                          <a:ext cx="585207" cy="231123"/>
                        </a:xfrm>
                        <a:prstGeom prst="roundRect">
                          <a:avLst>
                            <a:gd name="adj" fmla="val 11043"/>
                          </a:avLst>
                        </a:prstGeom>
                        <a:noFill/>
                        <a:ln w="28575" cap="flat" cmpd="sng" algn="ctr">
                          <a:solidFill>
                            <a:srgbClr val="FF0000"/>
                          </a:solidFill>
                          <a:prstDash val="solid"/>
                          <a:miter lim="800000"/>
                        </a:ln>
                        <a:effectLst>
                          <a:glow rad="38100">
                            <a:schemeClr val="bg1"/>
                          </a:glo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26314D" id="Rectangle: Rounded Corners 2" o:spid="_x0000_s1026" style="position:absolute;margin-left:418.75pt;margin-top:173.05pt;width:46.1pt;height:18.2pt;z-index:251660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23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" filled="f" strokecolor="red" strokeweight="2.25pt">
                <v:stroke joinstyle="miter"/>
              </v:roundrect>
            </w:pict>
          </mc:Fallback>
        </mc:AlternateContent>
      </w:r>
      <w:r>
        <w:rPr>
          <w:noProof/>
        </w:rPr>
        <w:drawing>
          <wp:anchor distT="0" distB="0" distL="114300" distR="114300" simplePos="0" relativeHeight="251661317" behindDoc="0" locked="0" layoutInCell="1" allowOverlap="1" wp14:anchorId="2AAA2D29" wp14:editId="6B706283">
            <wp:simplePos x="0" y="0"/>
            <wp:positionH relativeFrom="margin">
              <wp:posOffset>5902498</wp:posOffset>
            </wp:positionH>
            <wp:positionV relativeFrom="paragraph">
              <wp:posOffset>1914343</wp:posOffset>
            </wp:positionV>
            <wp:extent cx="643504" cy="702167"/>
            <wp:effectExtent l="27940" t="0" r="0" b="0"/>
            <wp:wrapNone/>
            <wp:docPr id="1747738052" name="Graphic 3" descr="Arrow: 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72192" name="Graphic 3" descr="Arrow: Clockwise curve with solid fill"/>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rot="16200000">
                      <a:off x="0" y="0"/>
                      <a:ext cx="643504" cy="702167"/>
                    </a:xfrm>
                    <a:prstGeom prst="rect">
                      <a:avLst/>
                    </a:prstGeom>
                    <a:effectLst>
                      <a:glow rad="38100">
                        <a:schemeClr val="bg1"/>
                      </a:glow>
                    </a:effectLst>
                  </pic:spPr>
                </pic:pic>
              </a:graphicData>
            </a:graphic>
            <wp14:sizeRelH relativeFrom="margin">
              <wp14:pctWidth>0</wp14:pctWidth>
            </wp14:sizeRelH>
            <wp14:sizeRelV relativeFrom="margin">
              <wp14:pctHeight>0</wp14:pctHeight>
            </wp14:sizeRelV>
          </wp:anchor>
        </w:drawing>
      </w:r>
      <w:r w:rsidRPr="00A82D38">
        <w:rPr>
          <w:noProof/>
          <w:lang w:val="en-GB"/>
        </w:rPr>
        <w:drawing>
          <wp:inline distT="0" distB="0" distL="0" distR="0" wp14:anchorId="59982D39" wp14:editId="05A56054">
            <wp:extent cx="5943600" cy="2513330"/>
            <wp:effectExtent l="0" t="0" r="0" b="1270"/>
            <wp:docPr id="42064049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640492" name="Picture 1" descr="A screenshot of a computer&#10;&#10;AI-generated content may be incorrect."/>
                    <pic:cNvPicPr/>
                  </pic:nvPicPr>
                  <pic:blipFill>
                    <a:blip r:embed="rId10"/>
                    <a:stretch>
                      <a:fillRect/>
                    </a:stretch>
                  </pic:blipFill>
                  <pic:spPr>
                    <a:xfrm>
                      <a:off x="0" y="0"/>
                      <a:ext cx="5943600" cy="2513330"/>
                    </a:xfrm>
                    <a:prstGeom prst="rect">
                      <a:avLst/>
                    </a:prstGeom>
                  </pic:spPr>
                </pic:pic>
              </a:graphicData>
            </a:graphic>
          </wp:inline>
        </w:drawing>
      </w:r>
    </w:p>
    <w:p w14:paraId="61EB9FD9" w14:textId="1AEAF995" w:rsidR="009B03DD" w:rsidRDefault="009B03DD" w:rsidP="009B03DD">
      <w:pPr>
        <w:ind w:left="720"/>
        <w:contextualSpacing/>
        <w:jc w:val="center"/>
        <w:rPr>
          <w:lang w:val="en-GB"/>
        </w:rPr>
      </w:pPr>
    </w:p>
    <w:p w14:paraId="0F1D2EAD" w14:textId="2EFED3B7" w:rsidR="00AC5DA1" w:rsidRDefault="00AC5DA1" w:rsidP="00AC5DA1">
      <w:pPr>
        <w:pStyle w:val="ListParagraph"/>
        <w:numPr>
          <w:ilvl w:val="0"/>
          <w:numId w:val="5"/>
        </w:numPr>
        <w:rPr>
          <w:lang w:val="en-GB"/>
        </w:rPr>
      </w:pPr>
      <w:r>
        <w:rPr>
          <w:lang w:val="en-GB"/>
        </w:rPr>
        <w:t>Once downloaded, locate the file, and open the excel file</w:t>
      </w:r>
      <w:r w:rsidR="00467C2E">
        <w:rPr>
          <w:lang w:val="en-GB"/>
        </w:rPr>
        <w:t>. In the absence of a Microsoft account, this can be opened online using Microsoft Excel Online. However, some of the functionality of this sheet may be limited in this format.</w:t>
      </w:r>
    </w:p>
    <w:p w14:paraId="61EDE460" w14:textId="33654279" w:rsidR="00467C2E" w:rsidRDefault="00B5283D" w:rsidP="00B5283D">
      <w:pPr>
        <w:jc w:val="center"/>
        <w:rPr>
          <w:lang w:val="en-GB"/>
        </w:rPr>
      </w:pPr>
      <w:r>
        <w:rPr>
          <w:noProof/>
        </w:rPr>
        <mc:AlternateContent>
          <mc:Choice Requires="wps">
            <w:drawing>
              <wp:anchor distT="0" distB="0" distL="114300" distR="114300" simplePos="0" relativeHeight="251658244" behindDoc="0" locked="0" layoutInCell="1" allowOverlap="1" wp14:anchorId="2B81EE6F" wp14:editId="5F4FC9E0">
                <wp:simplePos x="0" y="0"/>
                <wp:positionH relativeFrom="column">
                  <wp:posOffset>2428875</wp:posOffset>
                </wp:positionH>
                <wp:positionV relativeFrom="paragraph">
                  <wp:posOffset>239395</wp:posOffset>
                </wp:positionV>
                <wp:extent cx="1127760" cy="1141095"/>
                <wp:effectExtent l="57150" t="57150" r="53340" b="59055"/>
                <wp:wrapNone/>
                <wp:docPr id="484359093" name="Rectangle: Rounded Corners 2"/>
                <wp:cNvGraphicFramePr/>
                <a:graphic xmlns:a="http://schemas.openxmlformats.org/drawingml/2006/main">
                  <a:graphicData uri="http://schemas.microsoft.com/office/word/2010/wordprocessingShape">
                    <wps:wsp>
                      <wps:cNvSpPr/>
                      <wps:spPr>
                        <a:xfrm>
                          <a:off x="0" y="0"/>
                          <a:ext cx="1127760" cy="1141095"/>
                        </a:xfrm>
                        <a:prstGeom prst="roundRect">
                          <a:avLst>
                            <a:gd name="adj" fmla="val 11043"/>
                          </a:avLst>
                        </a:prstGeom>
                        <a:noFill/>
                        <a:ln w="28575" cap="flat" cmpd="sng" algn="ctr">
                          <a:solidFill>
                            <a:srgbClr val="FF0000"/>
                          </a:solidFill>
                          <a:prstDash val="solid"/>
                          <a:miter lim="800000"/>
                        </a:ln>
                        <a:effectLst>
                          <a:glow rad="38100">
                            <a:schemeClr val="bg1"/>
                          </a:glo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8A167E" id="Rectangle: Rounded Corners 2" o:spid="_x0000_s1026" style="position:absolute;margin-left:191.25pt;margin-top:18.85pt;width:88.8pt;height:89.85pt;z-index:251659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23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" filled="f" strokecolor="red" strokeweight="2.25pt">
                <v:stroke joinstyle="miter"/>
              </v:roundrect>
            </w:pict>
          </mc:Fallback>
        </mc:AlternateContent>
      </w:r>
      <w:r>
        <w:rPr>
          <w:noProof/>
        </w:rPr>
        <w:drawing>
          <wp:anchor distT="0" distB="0" distL="114300" distR="114300" simplePos="0" relativeHeight="251658245" behindDoc="0" locked="0" layoutInCell="1" allowOverlap="1" wp14:anchorId="7A30865A" wp14:editId="30DE5B1D">
            <wp:simplePos x="0" y="0"/>
            <wp:positionH relativeFrom="margin">
              <wp:posOffset>3552926</wp:posOffset>
            </wp:positionH>
            <wp:positionV relativeFrom="paragraph">
              <wp:posOffset>190481</wp:posOffset>
            </wp:positionV>
            <wp:extent cx="643504" cy="702167"/>
            <wp:effectExtent l="27940" t="0" r="0" b="0"/>
            <wp:wrapNone/>
            <wp:docPr id="661385968" name="Graphic 3" descr="Arrow: 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72192" name="Graphic 3" descr="Arrow: Clockwise curve with solid fill"/>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rot="16200000">
                      <a:off x="0" y="0"/>
                      <a:ext cx="643504" cy="702167"/>
                    </a:xfrm>
                    <a:prstGeom prst="rect">
                      <a:avLst/>
                    </a:prstGeom>
                    <a:effectLst>
                      <a:glow rad="38100">
                        <a:schemeClr val="bg1"/>
                      </a:glow>
                    </a:effectLst>
                  </pic:spPr>
                </pic:pic>
              </a:graphicData>
            </a:graphic>
            <wp14:sizeRelH relativeFrom="margin">
              <wp14:pctWidth>0</wp14:pctWidth>
            </wp14:sizeRelH>
            <wp14:sizeRelV relativeFrom="margin">
              <wp14:pctHeight>0</wp14:pctHeight>
            </wp14:sizeRelV>
          </wp:anchor>
        </w:drawing>
      </w:r>
      <w:r w:rsidRPr="00B5283D">
        <w:rPr>
          <w:noProof/>
          <w:lang w:val="en-GB"/>
        </w:rPr>
        <w:drawing>
          <wp:inline distT="0" distB="0" distL="0" distR="0" wp14:anchorId="41FDD8A0" wp14:editId="099C7B12">
            <wp:extent cx="1310185" cy="1412277"/>
            <wp:effectExtent l="0" t="0" r="4445" b="0"/>
            <wp:docPr id="38724885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248854" name="Picture 1" descr="A screenshot of a computer&#10;&#10;AI-generated content may be incorrect."/>
                    <pic:cNvPicPr/>
                  </pic:nvPicPr>
                  <pic:blipFill>
                    <a:blip r:embed="rId11"/>
                    <a:stretch>
                      <a:fillRect/>
                    </a:stretch>
                  </pic:blipFill>
                  <pic:spPr>
                    <a:xfrm>
                      <a:off x="0" y="0"/>
                      <a:ext cx="1316313" cy="1418882"/>
                    </a:xfrm>
                    <a:prstGeom prst="rect">
                      <a:avLst/>
                    </a:prstGeom>
                  </pic:spPr>
                </pic:pic>
              </a:graphicData>
            </a:graphic>
          </wp:inline>
        </w:drawing>
      </w:r>
    </w:p>
    <w:p w14:paraId="1BDDC499" w14:textId="77777777" w:rsidR="00B5283D" w:rsidRDefault="00B5283D" w:rsidP="00B5283D">
      <w:pPr>
        <w:jc w:val="center"/>
        <w:rPr>
          <w:lang w:val="en-GB"/>
        </w:rPr>
      </w:pPr>
    </w:p>
    <w:p w14:paraId="1AB04FFB" w14:textId="77777777" w:rsidR="00B5283D" w:rsidRDefault="00B5283D" w:rsidP="00B5283D">
      <w:pPr>
        <w:jc w:val="center"/>
        <w:rPr>
          <w:lang w:val="en-GB"/>
        </w:rPr>
      </w:pPr>
    </w:p>
    <w:p w14:paraId="07ABD26D" w14:textId="77777777" w:rsidR="00B5283D" w:rsidRDefault="00B5283D" w:rsidP="00B5283D">
      <w:pPr>
        <w:jc w:val="center"/>
        <w:rPr>
          <w:lang w:val="en-GB"/>
        </w:rPr>
      </w:pPr>
    </w:p>
    <w:p w14:paraId="542E3731" w14:textId="77777777" w:rsidR="00B5283D" w:rsidRDefault="00B5283D" w:rsidP="00B5283D">
      <w:pPr>
        <w:jc w:val="center"/>
        <w:rPr>
          <w:lang w:val="en-GB"/>
        </w:rPr>
      </w:pPr>
    </w:p>
    <w:p w14:paraId="31129C56" w14:textId="77777777" w:rsidR="00B5283D" w:rsidRDefault="00B5283D" w:rsidP="00B5283D">
      <w:pPr>
        <w:jc w:val="center"/>
        <w:rPr>
          <w:lang w:val="en-GB"/>
        </w:rPr>
      </w:pPr>
    </w:p>
    <w:p w14:paraId="6DB62282" w14:textId="77777777" w:rsidR="00B5283D" w:rsidRPr="00467C2E" w:rsidRDefault="00B5283D" w:rsidP="00B5283D">
      <w:pPr>
        <w:jc w:val="center"/>
        <w:rPr>
          <w:lang w:val="en-GB"/>
        </w:rPr>
      </w:pPr>
    </w:p>
    <w:p w14:paraId="56461FD5" w14:textId="7DECDA1C" w:rsidR="0018791D" w:rsidRPr="007E51E5" w:rsidRDefault="0018791D" w:rsidP="0018791D">
      <w:pPr>
        <w:keepNext/>
        <w:keepLines/>
        <w:pBdr>
          <w:bottom w:val="single" w:sz="6" w:space="1" w:color="auto"/>
        </w:pBdr>
        <w:spacing w:before="360" w:after="80"/>
        <w:outlineLvl w:val="0"/>
        <w:rPr>
          <w:rFonts w:asciiTheme="majorHAnsi" w:eastAsiaTheme="majorEastAsia" w:hAnsiTheme="majorHAnsi" w:cstheme="majorBidi"/>
          <w:bCs/>
          <w:color w:val="0F4761" w:themeColor="accent1" w:themeShade="BF"/>
          <w:sz w:val="40"/>
          <w:szCs w:val="40"/>
        </w:rPr>
      </w:pPr>
      <w:r w:rsidRPr="007E51E5">
        <w:rPr>
          <w:rFonts w:asciiTheme="majorHAnsi" w:eastAsiaTheme="majorEastAsia" w:hAnsiTheme="majorHAnsi" w:cstheme="majorBidi"/>
          <w:bCs/>
          <w:color w:val="0F4761" w:themeColor="accent1" w:themeShade="BF"/>
          <w:sz w:val="40"/>
          <w:szCs w:val="40"/>
        </w:rPr>
        <w:lastRenderedPageBreak/>
        <w:t xml:space="preserve">2. </w:t>
      </w:r>
      <w:r w:rsidR="00CA6A34" w:rsidRPr="007E51E5">
        <w:rPr>
          <w:rFonts w:asciiTheme="majorHAnsi" w:eastAsiaTheme="majorEastAsia" w:hAnsiTheme="majorHAnsi" w:cstheme="majorBidi"/>
          <w:bCs/>
          <w:color w:val="0F4761" w:themeColor="accent1" w:themeShade="BF"/>
          <w:sz w:val="40"/>
          <w:szCs w:val="40"/>
        </w:rPr>
        <w:t>Building a portfolio of funds with</w:t>
      </w:r>
      <w:r w:rsidRPr="007E51E5">
        <w:rPr>
          <w:rFonts w:asciiTheme="majorHAnsi" w:eastAsiaTheme="majorEastAsia" w:hAnsiTheme="majorHAnsi" w:cstheme="majorBidi"/>
          <w:bCs/>
          <w:color w:val="0F4761" w:themeColor="accent1" w:themeShade="BF"/>
          <w:sz w:val="40"/>
          <w:szCs w:val="40"/>
        </w:rPr>
        <w:t xml:space="preserve"> FinTrack</w:t>
      </w:r>
    </w:p>
    <w:p w14:paraId="78602F33" w14:textId="77777777" w:rsidR="0018791D" w:rsidRDefault="0018791D" w:rsidP="0018791D">
      <w:pPr>
        <w:contextualSpacing/>
        <w:rPr>
          <w:lang w:val="en-GB"/>
        </w:rPr>
      </w:pPr>
    </w:p>
    <w:p w14:paraId="46C04F94" w14:textId="77777777" w:rsidR="00AC5DA1" w:rsidRDefault="00772A66" w:rsidP="0018791D">
      <w:pPr>
        <w:numPr>
          <w:ilvl w:val="0"/>
          <w:numId w:val="6"/>
        </w:numPr>
        <w:contextualSpacing/>
        <w:rPr>
          <w:lang w:val="en-GB"/>
        </w:rPr>
      </w:pPr>
      <w:r>
        <w:rPr>
          <w:noProof/>
        </w:rPr>
        <w:drawing>
          <wp:anchor distT="0" distB="0" distL="114300" distR="114300" simplePos="0" relativeHeight="251658241" behindDoc="0" locked="0" layoutInCell="1" allowOverlap="1" wp14:anchorId="68139C3E" wp14:editId="2FBC6BE2">
            <wp:simplePos x="0" y="0"/>
            <wp:positionH relativeFrom="column">
              <wp:posOffset>1956656</wp:posOffset>
            </wp:positionH>
            <wp:positionV relativeFrom="paragraph">
              <wp:posOffset>190195</wp:posOffset>
            </wp:positionV>
            <wp:extent cx="401445" cy="739250"/>
            <wp:effectExtent l="0" t="0" r="0" b="0"/>
            <wp:wrapNone/>
            <wp:docPr id="2029770691" name="Graphic 3" descr="Arrow: 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770691" name="Graphic 3" descr="Arrow: Clockwise curve with solid fill"/>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rot="6185897">
                      <a:off x="0" y="0"/>
                      <a:ext cx="401445" cy="739250"/>
                    </a:xfrm>
                    <a:prstGeom prst="rect">
                      <a:avLst/>
                    </a:prstGeom>
                    <a:effectLst>
                      <a:glow rad="38100">
                        <a:schemeClr val="bg1"/>
                      </a:glow>
                    </a:effectLst>
                  </pic:spPr>
                </pic:pic>
              </a:graphicData>
            </a:graphic>
          </wp:anchor>
        </w:drawing>
      </w:r>
      <w:r w:rsidR="009B03DD" w:rsidRPr="009B03DD">
        <w:rPr>
          <w:lang w:val="en-GB"/>
        </w:rPr>
        <w:t xml:space="preserve">Open the </w:t>
      </w:r>
      <w:r w:rsidR="009B03DD">
        <w:rPr>
          <w:lang w:val="en-GB"/>
        </w:rPr>
        <w:t xml:space="preserve">FinTrack tool </w:t>
      </w:r>
      <w:r w:rsidR="009B03DD" w:rsidRPr="009B03DD">
        <w:rPr>
          <w:lang w:val="en-GB"/>
        </w:rPr>
        <w:t>and navigate to the tab named “</w:t>
      </w:r>
      <w:r w:rsidR="009B03DD">
        <w:rPr>
          <w:b/>
          <w:color w:val="404040" w:themeColor="text1" w:themeTint="BF"/>
          <w:lang w:val="en-GB"/>
        </w:rPr>
        <w:t>FinTrack Dashboard</w:t>
      </w:r>
      <w:r w:rsidR="009B03DD" w:rsidRPr="009B03DD">
        <w:rPr>
          <w:b/>
          <w:bCs/>
          <w:color w:val="404040" w:themeColor="text1" w:themeTint="BF"/>
          <w:lang w:val="en-GB"/>
        </w:rPr>
        <w:t>”</w:t>
      </w:r>
      <w:r w:rsidR="009B03DD" w:rsidRPr="009B03DD">
        <w:rPr>
          <w:color w:val="404040" w:themeColor="text1" w:themeTint="BF"/>
          <w:lang w:val="en-GB"/>
        </w:rPr>
        <w:t xml:space="preserve"> </w:t>
      </w:r>
      <w:r w:rsidR="009B03DD" w:rsidRPr="009B03DD">
        <w:rPr>
          <w:lang w:val="en-GB"/>
        </w:rPr>
        <w:t>as shown below.</w:t>
      </w:r>
    </w:p>
    <w:p w14:paraId="2E1833BC" w14:textId="694E4C60" w:rsidR="009B03DD" w:rsidRPr="009B03DD" w:rsidRDefault="00AC5DA1" w:rsidP="00AC5DA1">
      <w:pPr>
        <w:contextualSpacing/>
        <w:jc w:val="center"/>
        <w:rPr>
          <w:lang w:val="en-GB"/>
        </w:rPr>
      </w:pPr>
      <w:r w:rsidRPr="008E2C88">
        <w:rPr>
          <w:noProof/>
          <w:lang w:val="en-GB"/>
        </w:rPr>
        <w:drawing>
          <wp:inline distT="0" distB="0" distL="0" distR="0" wp14:anchorId="696FB940" wp14:editId="05176A61">
            <wp:extent cx="1202420" cy="336499"/>
            <wp:effectExtent l="0" t="0" r="0" b="6985"/>
            <wp:docPr id="147268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68308" name=""/>
                    <pic:cNvPicPr/>
                  </pic:nvPicPr>
                  <pic:blipFill rotWithShape="1">
                    <a:blip r:embed="rId12"/>
                    <a:srcRect l="2545" r="-1"/>
                    <a:stretch/>
                  </pic:blipFill>
                  <pic:spPr bwMode="auto">
                    <a:xfrm>
                      <a:off x="0" y="0"/>
                      <a:ext cx="1208681" cy="338251"/>
                    </a:xfrm>
                    <a:prstGeom prst="rect">
                      <a:avLst/>
                    </a:prstGeom>
                    <a:ln>
                      <a:noFill/>
                    </a:ln>
                    <a:extLst>
                      <a:ext uri="{53640926-AAD7-44D8-BBD7-CCE9431645EC}">
                        <a14:shadowObscured xmlns:a14="http://schemas.microsoft.com/office/drawing/2010/main"/>
                      </a:ext>
                    </a:extLst>
                  </pic:spPr>
                </pic:pic>
              </a:graphicData>
            </a:graphic>
          </wp:inline>
        </w:drawing>
      </w:r>
    </w:p>
    <w:p w14:paraId="2C078E63" w14:textId="3F49964A" w:rsidR="00882B4A" w:rsidRDefault="00D06E79" w:rsidP="008E2C88">
      <w:pPr>
        <w:jc w:val="center"/>
        <w:rPr>
          <w:lang w:val="en-GB"/>
        </w:rPr>
      </w:pPr>
      <w:r>
        <w:rPr>
          <w:noProof/>
          <w:lang w:val="en-GB"/>
        </w:rPr>
        <mc:AlternateContent>
          <mc:Choice Requires="wpg">
            <w:drawing>
              <wp:anchor distT="0" distB="0" distL="114300" distR="114300" simplePos="0" relativeHeight="251658242" behindDoc="1" locked="0" layoutInCell="1" allowOverlap="1" wp14:anchorId="59315407" wp14:editId="06B4A43E">
                <wp:simplePos x="0" y="0"/>
                <wp:positionH relativeFrom="column">
                  <wp:posOffset>3175000</wp:posOffset>
                </wp:positionH>
                <wp:positionV relativeFrom="paragraph">
                  <wp:posOffset>11430</wp:posOffset>
                </wp:positionV>
                <wp:extent cx="3315335" cy="5815965"/>
                <wp:effectExtent l="0" t="0" r="37465" b="0"/>
                <wp:wrapTight wrapText="bothSides">
                  <wp:wrapPolygon edited="0">
                    <wp:start x="372" y="0"/>
                    <wp:lineTo x="0" y="2406"/>
                    <wp:lineTo x="0" y="20022"/>
                    <wp:lineTo x="372" y="21508"/>
                    <wp:lineTo x="21099" y="21508"/>
                    <wp:lineTo x="21099" y="20518"/>
                    <wp:lineTo x="21596" y="20518"/>
                    <wp:lineTo x="21720" y="20235"/>
                    <wp:lineTo x="21720" y="4033"/>
                    <wp:lineTo x="21596" y="1486"/>
                    <wp:lineTo x="21099" y="1274"/>
                    <wp:lineTo x="21099" y="0"/>
                    <wp:lineTo x="372" y="0"/>
                  </wp:wrapPolygon>
                </wp:wrapTight>
                <wp:docPr id="1232918595" name="Group 9"/>
                <wp:cNvGraphicFramePr/>
                <a:graphic xmlns:a="http://schemas.openxmlformats.org/drawingml/2006/main">
                  <a:graphicData uri="http://schemas.microsoft.com/office/word/2010/wordprocessingGroup">
                    <wpg:wgp>
                      <wpg:cNvGrpSpPr/>
                      <wpg:grpSpPr>
                        <a:xfrm>
                          <a:off x="0" y="0"/>
                          <a:ext cx="3315335" cy="5815965"/>
                          <a:chOff x="0" y="0"/>
                          <a:chExt cx="3315335" cy="5815965"/>
                        </a:xfrm>
                      </wpg:grpSpPr>
                      <wpg:grpSp>
                        <wpg:cNvPr id="782338227" name="Group 4"/>
                        <wpg:cNvGrpSpPr/>
                        <wpg:grpSpPr>
                          <a:xfrm>
                            <a:off x="0" y="0"/>
                            <a:ext cx="3315335" cy="5815965"/>
                            <a:chOff x="0" y="1"/>
                            <a:chExt cx="3165475" cy="5638800"/>
                          </a:xfrm>
                        </wpg:grpSpPr>
                        <wps:wsp>
                          <wps:cNvPr id="147278492" name="Rectangle 3"/>
                          <wps:cNvSpPr/>
                          <wps:spPr>
                            <a:xfrm>
                              <a:off x="0" y="1"/>
                              <a:ext cx="3165475" cy="56388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3100799" name="Picture 1" descr="A screenshot of a computer&#10;&#10;Description automatically generated"/>
                            <pic:cNvPicPr>
                              <a:picLocks noChangeAspect="1"/>
                            </pic:cNvPicPr>
                          </pic:nvPicPr>
                          <pic:blipFill rotWithShape="1">
                            <a:blip r:embed="rId13">
                              <a:extLst>
                                <a:ext uri="{28A0092B-C50C-407E-A947-70E740481C1C}">
                                  <a14:useLocalDpi xmlns:a14="http://schemas.microsoft.com/office/drawing/2010/main" val="0"/>
                                </a:ext>
                              </a:extLst>
                            </a:blip>
                            <a:srcRect l="6902" t="3137" r="2172" b="1658"/>
                            <a:stretch/>
                          </pic:blipFill>
                          <pic:spPr bwMode="auto">
                            <a:xfrm>
                              <a:off x="28575" y="390525"/>
                              <a:ext cx="3136900" cy="4965065"/>
                            </a:xfrm>
                            <a:prstGeom prst="rect">
                              <a:avLst/>
                            </a:prstGeom>
                            <a:ln>
                              <a:noFill/>
                            </a:ln>
                            <a:extLst>
                              <a:ext uri="{53640926-AAD7-44D8-BBD7-CCE9431645EC}">
                                <a14:shadowObscured xmlns:a14="http://schemas.microsoft.com/office/drawing/2010/main"/>
                              </a:ext>
                            </a:extLst>
                          </pic:spPr>
                        </pic:pic>
                      </wpg:grpSp>
                      <wps:wsp>
                        <wps:cNvPr id="1035492959" name="Rectangle: Rounded Corners 5"/>
                        <wps:cNvSpPr/>
                        <wps:spPr>
                          <a:xfrm>
                            <a:off x="1527350" y="1049188"/>
                            <a:ext cx="1758955" cy="2296913"/>
                          </a:xfrm>
                          <a:prstGeom prst="roundRect">
                            <a:avLst>
                              <a:gd name="adj" fmla="val 6440"/>
                            </a:avLst>
                          </a:prstGeom>
                          <a:noFill/>
                          <a:ln w="38100">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8140258" name="Rectangle: Rounded Corners 5"/>
                        <wps:cNvSpPr/>
                        <wps:spPr>
                          <a:xfrm>
                            <a:off x="1911165" y="703385"/>
                            <a:ext cx="723900" cy="232713"/>
                          </a:xfrm>
                          <a:prstGeom prst="roundRect">
                            <a:avLst>
                              <a:gd name="adj" fmla="val 26730"/>
                            </a:avLst>
                          </a:prstGeom>
                          <a:noFill/>
                          <a:ln w="38100">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358599" name="Graphic 3" descr="Arrow: Clockwise curve with solid fill"/>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rot="13890698">
                            <a:off x="2610093" y="301124"/>
                            <a:ext cx="456565" cy="632460"/>
                          </a:xfrm>
                          <a:prstGeom prst="rect">
                            <a:avLst/>
                          </a:prstGeom>
                          <a:effectLst>
                            <a:glow rad="38100">
                              <a:schemeClr val="bg1"/>
                            </a:glow>
                          </a:effectLst>
                        </pic:spPr>
                      </pic:pic>
                      <pic:pic xmlns:pic="http://schemas.openxmlformats.org/drawingml/2006/picture">
                        <pic:nvPicPr>
                          <pic:cNvPr id="894223580" name="Graphic 3" descr="Arrow: Clockwise curve with solid fill"/>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rot="9844793" flipH="1">
                            <a:off x="1667079" y="788214"/>
                            <a:ext cx="339725" cy="314325"/>
                          </a:xfrm>
                          <a:prstGeom prst="rect">
                            <a:avLst/>
                          </a:prstGeom>
                          <a:effectLst>
                            <a:glow rad="38100">
                              <a:schemeClr val="bg1"/>
                            </a:glow>
                          </a:effectLst>
                        </pic:spPr>
                      </pic:pic>
                    </wpg:wgp>
                  </a:graphicData>
                </a:graphic>
              </wp:anchor>
            </w:drawing>
          </mc:Choice>
          <mc:Fallback>
            <w:pict>
              <v:group w14:anchorId="378E769C" id="Group 9" o:spid="_x0000_s1026" style="position:absolute;margin-left:250pt;margin-top:.9pt;width:261.05pt;height:457.95pt;z-index:-251658238" coordsize="33153,5815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">
                <v:group id="Group 4" o:spid="_x0000_s1027" style="position:absolute;width:33153;height:58159" coordorigin="" coordsize="31654,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">
                  <v:rect id="Rectangle 3" o:spid="_x0000_s1028" style="position:absolute;width:31654;height:56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" filled="f"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alt="A screenshot of a computer&#10;&#10;Description automatically generated" style="position:absolute;left:285;top:3905;width:31369;height:49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">
                    <v:imagedata r:id="rId18" o:title="A screenshot of a computer&#10;&#10;Description automatically generated" croptop="2056f" cropbottom="1087f" cropleft="4523f" cropright="1423f"/>
                  </v:shape>
                </v:group>
                <v:roundrect id="Rectangle: Rounded Corners 5" o:spid="_x0000_s1030" style="position:absolute;left:15273;top:10491;width:17590;height:22970;visibility:visible;mso-wrap-style:square;v-text-anchor:middle" arcsize="422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" filled="f" strokecolor="red" strokeweight="3pt">
                  <v:stroke joinstyle="miter"/>
                </v:roundrect>
                <v:roundrect id="Rectangle: Rounded Corners 5" o:spid="_x0000_s1031" style="position:absolute;left:19111;top:7033;width:7239;height:2327;visibility:visible;mso-wrap-style:square;v-text-anchor:middle" arcsize="175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" filled="f" strokecolor="red" strokeweight="3pt">
                  <v:stroke joinstyle="miter"/>
                </v:roundrect>
                <v:shape id="Graphic 3" o:spid="_x0000_s1032" type="#_x0000_t75" alt="Arrow: Clockwise curve with solid fill" style="position:absolute;left:26101;top:3010;width:4566;height:6325;rotation:-842061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">
                  <v:imagedata r:id="rId19" o:title=" Clockwise curve with solid fill"/>
                </v:shape>
                <v:shape id="Graphic 3" o:spid="_x0000_s1033" type="#_x0000_t75" alt="Arrow: Clockwise curve with solid fill" style="position:absolute;left:16670;top:7882;width:3398;height:3143;rotation:-10753139fd;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">
                  <v:imagedata r:id="rId19" o:title=" Clockwise curve with solid fill"/>
                </v:shape>
                <w10:wrap type="tight"/>
              </v:group>
            </w:pict>
          </mc:Fallback>
        </mc:AlternateContent>
      </w:r>
    </w:p>
    <w:p w14:paraId="72249388" w14:textId="0955BA1B" w:rsidR="0055745B" w:rsidRPr="001306AA" w:rsidRDefault="0055745B" w:rsidP="0018791D">
      <w:pPr>
        <w:pStyle w:val="ListParagraph"/>
        <w:numPr>
          <w:ilvl w:val="0"/>
          <w:numId w:val="6"/>
        </w:numPr>
        <w:jc w:val="both"/>
        <w:rPr>
          <w:lang w:val="en-GB"/>
        </w:rPr>
      </w:pPr>
      <w:r w:rsidRPr="001306AA">
        <w:rPr>
          <w:lang w:val="en-GB"/>
        </w:rPr>
        <w:t>Taking a first look at the FinTrack Dashboard,</w:t>
      </w:r>
      <w:r w:rsidR="001306AA">
        <w:rPr>
          <w:lang w:val="en-GB"/>
        </w:rPr>
        <w:t xml:space="preserve"> </w:t>
      </w:r>
      <w:r w:rsidR="00021993" w:rsidRPr="001306AA">
        <w:rPr>
          <w:lang w:val="en-GB"/>
        </w:rPr>
        <w:t xml:space="preserve">in the top right corner of the sheet is the User Interface. Here users input key parameters such as target country, </w:t>
      </w:r>
      <w:r w:rsidR="00772756" w:rsidRPr="001306AA">
        <w:rPr>
          <w:lang w:val="en-GB"/>
        </w:rPr>
        <w:t xml:space="preserve">target fund type, project stage and sector, financing type and climate targets. </w:t>
      </w:r>
    </w:p>
    <w:p w14:paraId="439D1E88" w14:textId="4BE6602E" w:rsidR="00ED5E69" w:rsidRDefault="00ED5E69" w:rsidP="0018791D">
      <w:pPr>
        <w:pStyle w:val="ListParagraph"/>
        <w:numPr>
          <w:ilvl w:val="0"/>
          <w:numId w:val="6"/>
        </w:numPr>
        <w:jc w:val="both"/>
        <w:rPr>
          <w:lang w:val="en-GB"/>
        </w:rPr>
      </w:pPr>
      <w:r>
        <w:rPr>
          <w:lang w:val="en-GB"/>
        </w:rPr>
        <w:t xml:space="preserve">This is also where users define parameters by which to sort funds, including grant element, interest rate and volumes of finance. </w:t>
      </w:r>
    </w:p>
    <w:p w14:paraId="5D560938" w14:textId="28D9DABF" w:rsidR="0047196E" w:rsidRDefault="0047196E" w:rsidP="0018791D">
      <w:pPr>
        <w:pStyle w:val="ListParagraph"/>
        <w:numPr>
          <w:ilvl w:val="0"/>
          <w:numId w:val="6"/>
        </w:numPr>
        <w:jc w:val="both"/>
      </w:pPr>
      <w:r w:rsidRPr="4ABB6576">
        <w:t>Users can also define the currency (although not all financiers offer loans in all currencies</w:t>
      </w:r>
      <w:proofErr w:type="gramStart"/>
      <w:r w:rsidRPr="4ABB6576">
        <w:t>)</w:t>
      </w:r>
      <w:proofErr w:type="gramEnd"/>
      <w:r w:rsidRPr="4ABB6576">
        <w:t xml:space="preserve"> </w:t>
      </w:r>
      <w:r w:rsidR="00C87640" w:rsidRPr="4ABB6576">
        <w:t>and discount rate and annual payments used in calculating fund Grant Element</w:t>
      </w:r>
      <w:r w:rsidR="00057206" w:rsidRPr="4ABB6576">
        <w:t>.</w:t>
      </w:r>
    </w:p>
    <w:p w14:paraId="478DA0E2" w14:textId="39F2308A" w:rsidR="00057206" w:rsidRDefault="00057206" w:rsidP="0018791D">
      <w:pPr>
        <w:pStyle w:val="ListParagraph"/>
        <w:numPr>
          <w:ilvl w:val="0"/>
          <w:numId w:val="6"/>
        </w:numPr>
        <w:jc w:val="both"/>
        <w:rPr>
          <w:lang w:val="en-GB"/>
        </w:rPr>
      </w:pPr>
      <w:r>
        <w:rPr>
          <w:lang w:val="en-GB"/>
        </w:rPr>
        <w:t xml:space="preserve">Users can also choose here between normalised annual funds, and maximum funds (based on funding cycles) </w:t>
      </w:r>
      <w:r w:rsidR="00577501">
        <w:rPr>
          <w:lang w:val="en-GB"/>
        </w:rPr>
        <w:t>and High and Low concessional terms depending on maturity</w:t>
      </w:r>
      <w:r w:rsidR="001306AA">
        <w:rPr>
          <w:lang w:val="en-GB"/>
        </w:rPr>
        <w:t>-</w:t>
      </w:r>
      <w:r w:rsidR="00577501">
        <w:rPr>
          <w:lang w:val="en-GB"/>
        </w:rPr>
        <w:t>based pricing, or project specific pricing that occurs at a sub-national level.</w:t>
      </w:r>
    </w:p>
    <w:p w14:paraId="2A3F8F87" w14:textId="5FFBAEC4" w:rsidR="00577501" w:rsidRDefault="00577501" w:rsidP="0018791D">
      <w:pPr>
        <w:pStyle w:val="ListParagraph"/>
        <w:numPr>
          <w:ilvl w:val="0"/>
          <w:numId w:val="6"/>
        </w:numPr>
        <w:jc w:val="both"/>
        <w:rPr>
          <w:lang w:val="en-GB"/>
        </w:rPr>
      </w:pPr>
      <w:r>
        <w:rPr>
          <w:lang w:val="en-GB"/>
        </w:rPr>
        <w:t xml:space="preserve">Lastly Display Ranks lets users move to the second page of funds if more than 20 funds are </w:t>
      </w:r>
      <w:r w:rsidR="00A331AB">
        <w:rPr>
          <w:lang w:val="en-GB"/>
        </w:rPr>
        <w:t xml:space="preserve">covered by the selected filters. </w:t>
      </w:r>
    </w:p>
    <w:p w14:paraId="58E797D3" w14:textId="52B91F88" w:rsidR="00705B36" w:rsidRDefault="00705B36" w:rsidP="00705B36">
      <w:pPr>
        <w:pStyle w:val="ListParagraph"/>
        <w:jc w:val="both"/>
        <w:rPr>
          <w:lang w:val="en-GB"/>
        </w:rPr>
      </w:pPr>
    </w:p>
    <w:p w14:paraId="3C8663E5" w14:textId="6CF042C6" w:rsidR="00705B36" w:rsidRDefault="00705B36" w:rsidP="00705B36">
      <w:pPr>
        <w:pStyle w:val="ListParagraph"/>
        <w:jc w:val="both"/>
        <w:rPr>
          <w:lang w:val="en-GB"/>
        </w:rPr>
      </w:pPr>
    </w:p>
    <w:p w14:paraId="2CAB4DE2" w14:textId="77777777" w:rsidR="00D06E79" w:rsidRDefault="00D06E79" w:rsidP="00705B36">
      <w:pPr>
        <w:pStyle w:val="ListParagraph"/>
        <w:jc w:val="both"/>
        <w:rPr>
          <w:lang w:val="en-GB"/>
        </w:rPr>
      </w:pPr>
    </w:p>
    <w:p w14:paraId="1233A0DA" w14:textId="77777777" w:rsidR="00705B36" w:rsidRDefault="00705B36" w:rsidP="00174130">
      <w:pPr>
        <w:jc w:val="both"/>
        <w:rPr>
          <w:lang w:val="en-GB"/>
        </w:rPr>
      </w:pPr>
    </w:p>
    <w:p w14:paraId="23DF8FA9" w14:textId="50C0A3E7" w:rsidR="00705B36" w:rsidRDefault="00D923A4" w:rsidP="0018791D">
      <w:pPr>
        <w:pStyle w:val="ListParagraph"/>
        <w:numPr>
          <w:ilvl w:val="0"/>
          <w:numId w:val="6"/>
        </w:numPr>
        <w:jc w:val="both"/>
        <w:rPr>
          <w:lang w:val="en-GB"/>
        </w:rPr>
      </w:pPr>
      <w:r>
        <w:rPr>
          <w:lang w:val="en-GB"/>
        </w:rPr>
        <w:lastRenderedPageBreak/>
        <w:t xml:space="preserve">Moving on to the outputs of FinTrack, we can see </w:t>
      </w:r>
      <w:r w:rsidR="009A6531">
        <w:rPr>
          <w:lang w:val="en-GB"/>
        </w:rPr>
        <w:t>at the top of the output sheet, funds are ranked from 1 to 20 (with move funds covered in subsequent pages</w:t>
      </w:r>
      <w:r w:rsidR="00B3330B">
        <w:rPr>
          <w:lang w:val="en-GB"/>
        </w:rPr>
        <w:t xml:space="preserve"> viewed by selecting “Display Ranks” &gt; “21-30”</w:t>
      </w:r>
      <w:r w:rsidR="009A6531">
        <w:rPr>
          <w:lang w:val="en-GB"/>
        </w:rPr>
        <w:t>)</w:t>
      </w:r>
      <w:r w:rsidR="00557185">
        <w:rPr>
          <w:lang w:val="en-GB"/>
        </w:rPr>
        <w:t>. Below each rank is the column of data relating to the source of climate finance in that position.</w:t>
      </w:r>
    </w:p>
    <w:p w14:paraId="3B805A2C" w14:textId="4EDF99D0" w:rsidR="00125514" w:rsidRDefault="0018791D" w:rsidP="00125514">
      <w:pPr>
        <w:jc w:val="both"/>
        <w:rPr>
          <w:lang w:val="en-GB"/>
        </w:rPr>
      </w:pPr>
      <w:r>
        <w:rPr>
          <w:noProof/>
          <w:lang w:val="en-GB"/>
        </w:rPr>
        <mc:AlternateContent>
          <mc:Choice Requires="wpg">
            <w:drawing>
              <wp:inline distT="0" distB="0" distL="0" distR="0" wp14:anchorId="731C9EE5" wp14:editId="2F6D1BB6">
                <wp:extent cx="5943600" cy="3361055"/>
                <wp:effectExtent l="0" t="95250" r="0" b="48895"/>
                <wp:docPr id="163418902" name="Group 9"/>
                <wp:cNvGraphicFramePr/>
                <a:graphic xmlns:a="http://schemas.openxmlformats.org/drawingml/2006/main">
                  <a:graphicData uri="http://schemas.microsoft.com/office/word/2010/wordprocessingGroup">
                    <wpg:wgp>
                      <wpg:cNvGrpSpPr/>
                      <wpg:grpSpPr>
                        <a:xfrm>
                          <a:off x="0" y="0"/>
                          <a:ext cx="5943600" cy="3361055"/>
                          <a:chOff x="0" y="0"/>
                          <a:chExt cx="5943600" cy="3361597"/>
                        </a:xfrm>
                      </wpg:grpSpPr>
                      <pic:pic xmlns:pic="http://schemas.openxmlformats.org/drawingml/2006/picture">
                        <pic:nvPicPr>
                          <pic:cNvPr id="805043156" name="Picture 1" descr="A screenshot of a computer screen&#10;&#10;Description automatically generated"/>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63186"/>
                            <a:ext cx="5943600" cy="3253740"/>
                          </a:xfrm>
                          <a:prstGeom prst="rect">
                            <a:avLst/>
                          </a:prstGeom>
                        </pic:spPr>
                      </pic:pic>
                      <wpg:grpSp>
                        <wpg:cNvPr id="410593301" name="Group 8"/>
                        <wpg:cNvGrpSpPr/>
                        <wpg:grpSpPr>
                          <a:xfrm>
                            <a:off x="534154" y="0"/>
                            <a:ext cx="795337" cy="3361597"/>
                            <a:chOff x="0" y="0"/>
                            <a:chExt cx="795337" cy="3361597"/>
                          </a:xfrm>
                        </wpg:grpSpPr>
                        <wps:wsp>
                          <wps:cNvPr id="2085014820" name="Rectangle: Rounded Corners 5"/>
                          <wps:cNvSpPr/>
                          <wps:spPr>
                            <a:xfrm>
                              <a:off x="545147" y="100648"/>
                              <a:ext cx="250190" cy="3260949"/>
                            </a:xfrm>
                            <a:prstGeom prst="roundRect">
                              <a:avLst>
                                <a:gd name="adj" fmla="val 6440"/>
                              </a:avLst>
                            </a:prstGeom>
                            <a:noFill/>
                            <a:ln w="38100">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39937542" name="Graphic 3" descr="Arrow: Clockwise curve with solid fill"/>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rot="7709302" flipH="1">
                              <a:off x="87947" y="-87947"/>
                              <a:ext cx="456565" cy="632460"/>
                            </a:xfrm>
                            <a:prstGeom prst="rect">
                              <a:avLst/>
                            </a:prstGeom>
                            <a:effectLst>
                              <a:glow rad="38100">
                                <a:schemeClr val="bg1"/>
                              </a:glow>
                            </a:effectLst>
                          </pic:spPr>
                        </pic:pic>
                      </wpg:grpSp>
                    </wpg:wgp>
                  </a:graphicData>
                </a:graphic>
              </wp:inline>
            </w:drawing>
          </mc:Choice>
          <mc:Fallback>
            <w:pict>
              <v:group w14:anchorId="46C9E71F" id="Group 9" o:spid="_x0000_s1026" style="width:468pt;height:264.65pt;mso-position-horizontal-relative:char;mso-position-vertical-relative:line" coordsize="59436,3361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">
                <v:shape id="Picture 1" o:spid="_x0000_s1027" type="#_x0000_t75" alt="A screenshot of a computer screen&#10;&#10;Description automatically generated" style="position:absolute;top:631;width:59436;height:32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">
                  <v:imagedata r:id="rId21" o:title="A screenshot of a computer screen&#10;&#10;Description automatically generated"/>
                </v:shape>
                <v:group id="Group 8" o:spid="_x0000_s1028" style="position:absolute;left:5341;width:7953;height:33615" coordsize="7953,33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">
                  <v:roundrect id="Rectangle: Rounded Corners 5" o:spid="_x0000_s1029" style="position:absolute;left:5451;top:1006;width:2502;height:32609;visibility:visible;mso-wrap-style:square;v-text-anchor:middle" arcsize="422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" filled="f" strokecolor="red" strokeweight="3pt">
                    <v:stroke joinstyle="miter"/>
                  </v:roundrect>
                  <v:shape id="Graphic 3" o:spid="_x0000_s1030" type="#_x0000_t75" alt="Arrow: Clockwise curve with solid fill" style="position:absolute;left:879;top:-879;width:4565;height:6324;rotation:-8420614fd;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">
                    <v:imagedata r:id="rId22" o:title=" Clockwise curve with solid fill"/>
                  </v:shape>
                </v:group>
                <w10:anchorlock/>
              </v:group>
            </w:pict>
          </mc:Fallback>
        </mc:AlternateContent>
      </w:r>
    </w:p>
    <w:p w14:paraId="57BB3895" w14:textId="019A3DBC" w:rsidR="00C2577D" w:rsidRDefault="009B1C69" w:rsidP="0018791D">
      <w:pPr>
        <w:pStyle w:val="ListParagraph"/>
        <w:numPr>
          <w:ilvl w:val="0"/>
          <w:numId w:val="6"/>
        </w:numPr>
        <w:jc w:val="both"/>
        <w:rPr>
          <w:lang w:val="en-GB"/>
        </w:rPr>
      </w:pPr>
      <w:r>
        <w:rPr>
          <w:lang w:val="en-GB"/>
        </w:rPr>
        <w:t>Here we can see that by default FinTrack sorts</w:t>
      </w:r>
      <w:r w:rsidR="009621F3">
        <w:rPr>
          <w:lang w:val="en-GB"/>
        </w:rPr>
        <w:t xml:space="preserve"> primarily by Grant Element, and </w:t>
      </w:r>
      <w:r w:rsidR="008717E3">
        <w:rPr>
          <w:lang w:val="en-GB"/>
        </w:rPr>
        <w:t>secondarily by the volume</w:t>
      </w:r>
      <w:r w:rsidR="00A47393">
        <w:rPr>
          <w:lang w:val="en-GB"/>
        </w:rPr>
        <w:t xml:space="preserve"> </w:t>
      </w:r>
      <w:r w:rsidR="008717E3">
        <w:rPr>
          <w:lang w:val="en-GB"/>
        </w:rPr>
        <w:t xml:space="preserve">of finance </w:t>
      </w:r>
      <w:r w:rsidR="00A47393">
        <w:rPr>
          <w:lang w:val="en-GB"/>
        </w:rPr>
        <w:t>allocated to the country</w:t>
      </w:r>
      <w:r w:rsidR="008717E3">
        <w:rPr>
          <w:lang w:val="en-GB"/>
        </w:rPr>
        <w:t>.</w:t>
      </w:r>
      <w:r w:rsidR="00F360FD">
        <w:rPr>
          <w:lang w:val="en-GB"/>
        </w:rPr>
        <w:t xml:space="preserve"> This </w:t>
      </w:r>
      <w:proofErr w:type="gramStart"/>
      <w:r w:rsidR="00F360FD">
        <w:rPr>
          <w:lang w:val="en-GB"/>
        </w:rPr>
        <w:t>prioritise</w:t>
      </w:r>
      <w:proofErr w:type="gramEnd"/>
      <w:r w:rsidR="00F360FD">
        <w:rPr>
          <w:lang w:val="en-GB"/>
        </w:rPr>
        <w:t xml:space="preserve"> grant amounts, followed by </w:t>
      </w:r>
      <w:r w:rsidR="00D7286D">
        <w:rPr>
          <w:lang w:val="en-GB"/>
        </w:rPr>
        <w:t xml:space="preserve">loan amounts sorted from most concessional to the least. The secondary sort will rank funds with the same </w:t>
      </w:r>
      <w:r w:rsidR="00142389">
        <w:rPr>
          <w:lang w:val="en-GB"/>
        </w:rPr>
        <w:t>primary characteristic (G</w:t>
      </w:r>
      <w:r w:rsidR="00D7286D">
        <w:rPr>
          <w:lang w:val="en-GB"/>
        </w:rPr>
        <w:t xml:space="preserve">rant </w:t>
      </w:r>
      <w:r w:rsidR="00142389">
        <w:rPr>
          <w:lang w:val="en-GB"/>
        </w:rPr>
        <w:t>E</w:t>
      </w:r>
      <w:r w:rsidR="00D7286D">
        <w:rPr>
          <w:lang w:val="en-GB"/>
        </w:rPr>
        <w:t>lement</w:t>
      </w:r>
      <w:r w:rsidR="00142389">
        <w:rPr>
          <w:lang w:val="en-GB"/>
        </w:rPr>
        <w:t>)</w:t>
      </w:r>
      <w:r w:rsidR="00D7286D">
        <w:rPr>
          <w:lang w:val="en-GB"/>
        </w:rPr>
        <w:t xml:space="preserve"> </w:t>
      </w:r>
      <w:r w:rsidR="00142389">
        <w:rPr>
          <w:lang w:val="en-GB"/>
        </w:rPr>
        <w:t xml:space="preserve">based on the secondary characteristic (Allocation Amount). </w:t>
      </w:r>
    </w:p>
    <w:p w14:paraId="7D0FA99B" w14:textId="311CE649" w:rsidR="00854214" w:rsidRDefault="00854214" w:rsidP="0018791D">
      <w:pPr>
        <w:pStyle w:val="ListParagraph"/>
        <w:numPr>
          <w:ilvl w:val="0"/>
          <w:numId w:val="6"/>
        </w:numPr>
        <w:jc w:val="both"/>
        <w:rPr>
          <w:lang w:val="en-GB"/>
        </w:rPr>
      </w:pPr>
      <w:r>
        <w:rPr>
          <w:lang w:val="en-GB"/>
        </w:rPr>
        <w:t xml:space="preserve">In this instance we can see that the Nature People and Climate (NPC) fund from CIF is equal in grant element to other grant commitments, but as it has the highest volume committed, is ranked first. </w:t>
      </w:r>
    </w:p>
    <w:p w14:paraId="788D465C" w14:textId="2DDC0329" w:rsidR="00854214" w:rsidRDefault="00854214" w:rsidP="0018791D">
      <w:pPr>
        <w:pStyle w:val="ListParagraph"/>
        <w:numPr>
          <w:ilvl w:val="0"/>
          <w:numId w:val="6"/>
        </w:numPr>
        <w:jc w:val="both"/>
        <w:rPr>
          <w:lang w:val="en-GB"/>
        </w:rPr>
      </w:pPr>
      <w:r>
        <w:rPr>
          <w:lang w:val="en-GB"/>
        </w:rPr>
        <w:t xml:space="preserve">Looking at the characteristics of the fund, we can see </w:t>
      </w:r>
      <w:r w:rsidR="00D6210E">
        <w:rPr>
          <w:lang w:val="en-GB"/>
        </w:rPr>
        <w:t>a list of variables labelled for each row of the table. These describe the terms, volumes</w:t>
      </w:r>
      <w:r w:rsidR="00C62105">
        <w:rPr>
          <w:lang w:val="en-GB"/>
        </w:rPr>
        <w:t>, targets and criteria for each fund. The table below summarises these characteristics, whilst the lecture for this exercise covers the criteria</w:t>
      </w:r>
      <w:r w:rsidR="001904E0">
        <w:rPr>
          <w:lang w:val="en-GB"/>
        </w:rPr>
        <w:t xml:space="preserve"> use in FinTrack in more depth. </w:t>
      </w:r>
    </w:p>
    <w:p w14:paraId="4E5C6B99" w14:textId="77777777" w:rsidR="00FC4AC9" w:rsidRDefault="00FC4AC9" w:rsidP="00FC4AC9">
      <w:pPr>
        <w:rPr>
          <w:lang w:val="en-GB"/>
        </w:rPr>
      </w:pPr>
    </w:p>
    <w:p w14:paraId="5BA8A0C0" w14:textId="1EF7363E" w:rsidR="00FC4AC9" w:rsidRDefault="00FC4AC9" w:rsidP="001904E0">
      <w:pPr>
        <w:rPr>
          <w:lang w:val="en-GB"/>
        </w:rPr>
      </w:pPr>
      <w:r w:rsidRPr="00FC4AC9">
        <w:rPr>
          <w:noProof/>
          <w:lang w:val="en-GB"/>
        </w:rPr>
        <w:lastRenderedPageBreak/>
        <mc:AlternateContent>
          <mc:Choice Requires="wps">
            <w:drawing>
              <wp:inline distT="0" distB="0" distL="0" distR="0" wp14:anchorId="0CE8BBD9" wp14:editId="5986EE30">
                <wp:extent cx="6096000" cy="8515350"/>
                <wp:effectExtent l="0" t="0" r="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8515350"/>
                        </a:xfrm>
                        <a:prstGeom prst="rect">
                          <a:avLst/>
                        </a:prstGeom>
                        <a:solidFill>
                          <a:srgbClr val="FFFFFF"/>
                        </a:solidFill>
                        <a:ln w="9525">
                          <a:noFill/>
                          <a:miter lim="800000"/>
                          <a:headEnd/>
                          <a:tailEnd/>
                        </a:ln>
                      </wps:spPr>
                      <wps:txbx>
                        <w:txbxContent>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6"/>
                              <w:gridCol w:w="2163"/>
                              <w:gridCol w:w="5812"/>
                            </w:tblGrid>
                            <w:tr w:rsidR="003B7B4A" w:rsidRPr="00FC4AC9" w14:paraId="08DD8CD5" w14:textId="3DE1EF5F" w:rsidTr="00D40A6A">
                              <w:trPr>
                                <w:trHeight w:val="312"/>
                              </w:trPr>
                              <w:tc>
                                <w:tcPr>
                                  <w:tcW w:w="1376" w:type="dxa"/>
                                  <w:shd w:val="clear" w:color="auto" w:fill="0F4761" w:themeFill="accent1" w:themeFillShade="BF"/>
                                  <w:noWrap/>
                                  <w:vAlign w:val="center"/>
                                </w:tcPr>
                                <w:p w14:paraId="7962062E" w14:textId="4A8B1C5E" w:rsidR="003B7B4A" w:rsidRPr="00FC4AC9" w:rsidRDefault="003B7B4A" w:rsidP="00D40A6A">
                                  <w:pPr>
                                    <w:spacing w:after="0" w:line="240" w:lineRule="auto"/>
                                    <w:jc w:val="center"/>
                                    <w:rPr>
                                      <w:rFonts w:ascii="Open Sans" w:eastAsia="Times New Roman" w:hAnsi="Open Sans" w:cs="Open Sans"/>
                                      <w:b/>
                                      <w:bCs/>
                                      <w:color w:val="FFFFFF" w:themeColor="background1"/>
                                      <w:sz w:val="18"/>
                                      <w:szCs w:val="18"/>
                                      <w:lang w:val="en-GB" w:eastAsia="en-GB"/>
                                    </w:rPr>
                                  </w:pPr>
                                  <w:r w:rsidRPr="00EA21F2">
                                    <w:rPr>
                                      <w:rFonts w:ascii="Open Sans" w:eastAsia="Times New Roman" w:hAnsi="Open Sans" w:cs="Open Sans"/>
                                      <w:b/>
                                      <w:bCs/>
                                      <w:color w:val="FFFFFF" w:themeColor="background1"/>
                                      <w:sz w:val="18"/>
                                      <w:szCs w:val="18"/>
                                      <w:lang w:val="en-GB" w:eastAsia="en-GB"/>
                                    </w:rPr>
                                    <w:t>Overview</w:t>
                                  </w:r>
                                </w:p>
                              </w:tc>
                              <w:tc>
                                <w:tcPr>
                                  <w:tcW w:w="2163" w:type="dxa"/>
                                  <w:shd w:val="clear" w:color="auto" w:fill="0F4761" w:themeFill="accent1" w:themeFillShade="BF"/>
                                  <w:noWrap/>
                                  <w:vAlign w:val="center"/>
                                </w:tcPr>
                                <w:p w14:paraId="40940055" w14:textId="52FF373D" w:rsidR="003B7B4A" w:rsidRPr="00FC4AC9" w:rsidRDefault="003B7B4A" w:rsidP="00D40A6A">
                                  <w:pPr>
                                    <w:spacing w:after="0" w:line="240" w:lineRule="auto"/>
                                    <w:rPr>
                                      <w:rFonts w:ascii="Open Sans" w:eastAsia="Times New Roman" w:hAnsi="Open Sans" w:cs="Open Sans"/>
                                      <w:b/>
                                      <w:bCs/>
                                      <w:color w:val="FFFFFF" w:themeColor="background1"/>
                                      <w:sz w:val="18"/>
                                      <w:szCs w:val="18"/>
                                      <w:lang w:val="en-GB" w:eastAsia="en-GB"/>
                                    </w:rPr>
                                  </w:pPr>
                                  <w:r w:rsidRPr="00EA21F2">
                                    <w:rPr>
                                      <w:rFonts w:ascii="Open Sans" w:eastAsia="Times New Roman" w:hAnsi="Open Sans" w:cs="Open Sans"/>
                                      <w:b/>
                                      <w:bCs/>
                                      <w:color w:val="FFFFFF" w:themeColor="background1"/>
                                      <w:sz w:val="18"/>
                                      <w:szCs w:val="18"/>
                                      <w:lang w:val="en-GB" w:eastAsia="en-GB"/>
                                    </w:rPr>
                                    <w:t>Variable</w:t>
                                  </w:r>
                                </w:p>
                              </w:tc>
                              <w:tc>
                                <w:tcPr>
                                  <w:tcW w:w="5812" w:type="dxa"/>
                                  <w:shd w:val="clear" w:color="auto" w:fill="0F4761" w:themeFill="accent1" w:themeFillShade="BF"/>
                                  <w:vAlign w:val="center"/>
                                </w:tcPr>
                                <w:p w14:paraId="1FA8E0A9" w14:textId="2B3D991A" w:rsidR="003B7B4A" w:rsidRPr="00EA21F2" w:rsidRDefault="003B7B4A" w:rsidP="00D40A6A">
                                  <w:pPr>
                                    <w:spacing w:after="0" w:line="240" w:lineRule="auto"/>
                                    <w:rPr>
                                      <w:rFonts w:ascii="Open Sans" w:eastAsia="Times New Roman" w:hAnsi="Open Sans" w:cs="Open Sans"/>
                                      <w:b/>
                                      <w:bCs/>
                                      <w:color w:val="FFFFFF" w:themeColor="background1"/>
                                      <w:sz w:val="18"/>
                                      <w:szCs w:val="18"/>
                                      <w:lang w:val="en-GB" w:eastAsia="en-GB"/>
                                    </w:rPr>
                                  </w:pPr>
                                  <w:r w:rsidRPr="00EA21F2">
                                    <w:rPr>
                                      <w:rFonts w:ascii="Open Sans" w:eastAsia="Times New Roman" w:hAnsi="Open Sans" w:cs="Open Sans"/>
                                      <w:b/>
                                      <w:bCs/>
                                      <w:color w:val="FFFFFF" w:themeColor="background1"/>
                                      <w:sz w:val="18"/>
                                      <w:szCs w:val="18"/>
                                      <w:lang w:val="en-GB" w:eastAsia="en-GB"/>
                                    </w:rPr>
                                    <w:t>Description</w:t>
                                  </w:r>
                                </w:p>
                              </w:tc>
                            </w:tr>
                            <w:tr w:rsidR="003B7B4A" w:rsidRPr="00FC4AC9" w14:paraId="6A0FEF9B" w14:textId="77777777" w:rsidTr="00D40A6A">
                              <w:trPr>
                                <w:trHeight w:val="312"/>
                              </w:trPr>
                              <w:tc>
                                <w:tcPr>
                                  <w:tcW w:w="1376" w:type="dxa"/>
                                  <w:vMerge w:val="restart"/>
                                  <w:shd w:val="clear" w:color="auto" w:fill="DAE9F7" w:themeFill="text2" w:themeFillTint="1A"/>
                                  <w:noWrap/>
                                  <w:vAlign w:val="center"/>
                                </w:tcPr>
                                <w:p w14:paraId="7215467C" w14:textId="366E02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r w:rsidRPr="00FC4AC9">
                                    <w:rPr>
                                      <w:rFonts w:ascii="Open Sans" w:eastAsia="Times New Roman" w:hAnsi="Open Sans" w:cs="Open Sans"/>
                                      <w:b/>
                                      <w:bCs/>
                                      <w:color w:val="000000"/>
                                      <w:sz w:val="18"/>
                                      <w:szCs w:val="18"/>
                                      <w:lang w:val="en-GB" w:eastAsia="en-GB"/>
                                    </w:rPr>
                                    <w:t>Fund Variables</w:t>
                                  </w:r>
                                </w:p>
                              </w:tc>
                              <w:tc>
                                <w:tcPr>
                                  <w:tcW w:w="2163" w:type="dxa"/>
                                  <w:shd w:val="clear" w:color="auto" w:fill="DAE9F7" w:themeFill="text2" w:themeFillTint="1A"/>
                                  <w:noWrap/>
                                  <w:vAlign w:val="center"/>
                                </w:tcPr>
                                <w:p w14:paraId="353DE97A" w14:textId="35615D62"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Fund Name</w:t>
                                  </w:r>
                                </w:p>
                              </w:tc>
                              <w:tc>
                                <w:tcPr>
                                  <w:tcW w:w="5812" w:type="dxa"/>
                                  <w:shd w:val="clear" w:color="auto" w:fill="DAE9F7" w:themeFill="text2" w:themeFillTint="1A"/>
                                  <w:vAlign w:val="center"/>
                                </w:tcPr>
                                <w:p w14:paraId="2332AC7D" w14:textId="5AF5B7C0"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 xml:space="preserve">The name of the </w:t>
                                  </w:r>
                                  <w:r w:rsidR="00E03FEB">
                                    <w:rPr>
                                      <w:rFonts w:ascii="Open Sans" w:eastAsia="Times New Roman" w:hAnsi="Open Sans" w:cs="Open Sans"/>
                                      <w:color w:val="000000"/>
                                      <w:sz w:val="18"/>
                                      <w:szCs w:val="18"/>
                                      <w:lang w:val="en-GB" w:eastAsia="en-GB"/>
                                    </w:rPr>
                                    <w:t>f</w:t>
                                  </w:r>
                                  <w:r>
                                    <w:rPr>
                                      <w:rFonts w:ascii="Open Sans" w:eastAsia="Times New Roman" w:hAnsi="Open Sans" w:cs="Open Sans"/>
                                      <w:color w:val="000000"/>
                                      <w:sz w:val="18"/>
                                      <w:szCs w:val="18"/>
                                      <w:lang w:val="en-GB" w:eastAsia="en-GB"/>
                                    </w:rPr>
                                    <w:t xml:space="preserve">und or </w:t>
                                  </w:r>
                                  <w:r w:rsidR="00E03FEB">
                                    <w:rPr>
                                      <w:rFonts w:ascii="Open Sans" w:eastAsia="Times New Roman" w:hAnsi="Open Sans" w:cs="Open Sans"/>
                                      <w:color w:val="000000"/>
                                      <w:sz w:val="18"/>
                                      <w:szCs w:val="18"/>
                                      <w:lang w:val="en-GB" w:eastAsia="en-GB"/>
                                    </w:rPr>
                                    <w:t>f</w:t>
                                  </w:r>
                                  <w:r>
                                    <w:rPr>
                                      <w:rFonts w:ascii="Open Sans" w:eastAsia="Times New Roman" w:hAnsi="Open Sans" w:cs="Open Sans"/>
                                      <w:color w:val="000000"/>
                                      <w:sz w:val="18"/>
                                      <w:szCs w:val="18"/>
                                      <w:lang w:val="en-GB" w:eastAsia="en-GB"/>
                                    </w:rPr>
                                    <w:t>acility</w:t>
                                  </w:r>
                                </w:p>
                              </w:tc>
                            </w:tr>
                            <w:tr w:rsidR="003B7B4A" w:rsidRPr="00FC4AC9" w14:paraId="468F926E" w14:textId="7961C2D5" w:rsidTr="00D40A6A">
                              <w:trPr>
                                <w:trHeight w:val="312"/>
                              </w:trPr>
                              <w:tc>
                                <w:tcPr>
                                  <w:tcW w:w="1376" w:type="dxa"/>
                                  <w:vMerge/>
                                  <w:shd w:val="clear" w:color="auto" w:fill="DAE9F7" w:themeFill="text2" w:themeFillTint="1A"/>
                                  <w:vAlign w:val="center"/>
                                  <w:hideMark/>
                                </w:tcPr>
                                <w:p w14:paraId="36707396"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130F21C7"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Fund Source</w:t>
                                  </w:r>
                                </w:p>
                              </w:tc>
                              <w:tc>
                                <w:tcPr>
                                  <w:tcW w:w="5812" w:type="dxa"/>
                                  <w:shd w:val="clear" w:color="auto" w:fill="A5C9EB" w:themeFill="text2" w:themeFillTint="40"/>
                                  <w:vAlign w:val="center"/>
                                </w:tcPr>
                                <w:p w14:paraId="367C705F" w14:textId="3161D68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 xml:space="preserve">The </w:t>
                                  </w:r>
                                  <w:r w:rsidR="00E03FEB">
                                    <w:rPr>
                                      <w:rFonts w:ascii="Open Sans" w:eastAsia="Times New Roman" w:hAnsi="Open Sans" w:cs="Open Sans"/>
                                      <w:color w:val="000000"/>
                                      <w:sz w:val="18"/>
                                      <w:szCs w:val="18"/>
                                      <w:lang w:val="en-GB" w:eastAsia="en-GB"/>
                                    </w:rPr>
                                    <w:t>name of the source of financing</w:t>
                                  </w:r>
                                </w:p>
                              </w:tc>
                            </w:tr>
                            <w:tr w:rsidR="003B7B4A" w:rsidRPr="00FC4AC9" w14:paraId="0AD12BD4" w14:textId="14FA269A" w:rsidTr="00D40A6A">
                              <w:trPr>
                                <w:trHeight w:val="312"/>
                              </w:trPr>
                              <w:tc>
                                <w:tcPr>
                                  <w:tcW w:w="1376" w:type="dxa"/>
                                  <w:vMerge/>
                                  <w:shd w:val="clear" w:color="auto" w:fill="DAE9F7" w:themeFill="text2" w:themeFillTint="1A"/>
                                  <w:vAlign w:val="center"/>
                                  <w:hideMark/>
                                </w:tcPr>
                                <w:p w14:paraId="0CF15636"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21851DB3"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Fund Executor</w:t>
                                  </w:r>
                                </w:p>
                              </w:tc>
                              <w:tc>
                                <w:tcPr>
                                  <w:tcW w:w="5812" w:type="dxa"/>
                                  <w:shd w:val="clear" w:color="auto" w:fill="DAE9F7" w:themeFill="text2" w:themeFillTint="1A"/>
                                  <w:vAlign w:val="center"/>
                                </w:tcPr>
                                <w:p w14:paraId="5BA7A5AE" w14:textId="68EE2635" w:rsidR="003B7B4A" w:rsidRPr="00FC4AC9" w:rsidRDefault="008848E5"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 xml:space="preserve">The enacting </w:t>
                                  </w:r>
                                  <w:r w:rsidR="00E03FEB">
                                    <w:rPr>
                                      <w:rFonts w:ascii="Open Sans" w:eastAsia="Times New Roman" w:hAnsi="Open Sans" w:cs="Open Sans"/>
                                      <w:color w:val="000000"/>
                                      <w:sz w:val="18"/>
                                      <w:szCs w:val="18"/>
                                      <w:lang w:val="en-GB" w:eastAsia="en-GB"/>
                                    </w:rPr>
                                    <w:t>agency of the financing</w:t>
                                  </w:r>
                                </w:p>
                              </w:tc>
                            </w:tr>
                            <w:tr w:rsidR="003B7B4A" w:rsidRPr="00FC4AC9" w14:paraId="1260BDC5" w14:textId="10E382B7" w:rsidTr="00D40A6A">
                              <w:trPr>
                                <w:trHeight w:val="312"/>
                              </w:trPr>
                              <w:tc>
                                <w:tcPr>
                                  <w:tcW w:w="1376" w:type="dxa"/>
                                  <w:vMerge/>
                                  <w:shd w:val="clear" w:color="auto" w:fill="DAE9F7" w:themeFill="text2" w:themeFillTint="1A"/>
                                  <w:vAlign w:val="center"/>
                                  <w:hideMark/>
                                </w:tcPr>
                                <w:p w14:paraId="158B28A7"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16A350D5" w14:textId="06321A9F"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 xml:space="preserve">Fund </w:t>
                                  </w:r>
                                  <w:r w:rsidR="00B1084E">
                                    <w:rPr>
                                      <w:rFonts w:ascii="Open Sans" w:eastAsia="Times New Roman" w:hAnsi="Open Sans" w:cs="Open Sans"/>
                                      <w:color w:val="000000"/>
                                      <w:sz w:val="18"/>
                                      <w:szCs w:val="18"/>
                                      <w:lang w:val="en-GB" w:eastAsia="en-GB"/>
                                    </w:rPr>
                                    <w:t>Type</w:t>
                                  </w:r>
                                </w:p>
                              </w:tc>
                              <w:tc>
                                <w:tcPr>
                                  <w:tcW w:w="5812" w:type="dxa"/>
                                  <w:shd w:val="clear" w:color="auto" w:fill="A5C9EB" w:themeFill="text2" w:themeFillTint="40"/>
                                  <w:vAlign w:val="center"/>
                                </w:tcPr>
                                <w:p w14:paraId="031A4EF2" w14:textId="03F4BEA1" w:rsidR="003B7B4A" w:rsidRPr="00FC4AC9" w:rsidRDefault="00B1084E"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Climat</w:t>
                                  </w:r>
                                  <w:r w:rsidR="00E03FEB">
                                    <w:rPr>
                                      <w:rFonts w:ascii="Open Sans" w:eastAsia="Times New Roman" w:hAnsi="Open Sans" w:cs="Open Sans"/>
                                      <w:color w:val="000000"/>
                                      <w:sz w:val="18"/>
                                      <w:szCs w:val="18"/>
                                      <w:lang w:val="en-GB" w:eastAsia="en-GB"/>
                                    </w:rPr>
                                    <w:t xml:space="preserve">e or development fund </w:t>
                                  </w:r>
                                </w:p>
                              </w:tc>
                            </w:tr>
                            <w:tr w:rsidR="003B7B4A" w:rsidRPr="00FC4AC9" w14:paraId="2D7F163B" w14:textId="38156E95" w:rsidTr="00D40A6A">
                              <w:trPr>
                                <w:trHeight w:val="312"/>
                              </w:trPr>
                              <w:tc>
                                <w:tcPr>
                                  <w:tcW w:w="1376" w:type="dxa"/>
                                  <w:vMerge/>
                                  <w:shd w:val="clear" w:color="auto" w:fill="DAE9F7" w:themeFill="text2" w:themeFillTint="1A"/>
                                  <w:vAlign w:val="center"/>
                                  <w:hideMark/>
                                </w:tcPr>
                                <w:p w14:paraId="245CDF7F"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19F6D611"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Stage</w:t>
                                  </w:r>
                                </w:p>
                              </w:tc>
                              <w:tc>
                                <w:tcPr>
                                  <w:tcW w:w="5812" w:type="dxa"/>
                                  <w:shd w:val="clear" w:color="auto" w:fill="DAE9F7" w:themeFill="text2" w:themeFillTint="1A"/>
                                  <w:vAlign w:val="center"/>
                                </w:tcPr>
                                <w:p w14:paraId="29401FC6" w14:textId="7E72F1F5" w:rsidR="003B7B4A" w:rsidRPr="00FC4AC9" w:rsidRDefault="00B1084E"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 xml:space="preserve">Project </w:t>
                                  </w:r>
                                  <w:r w:rsidR="00E03FEB">
                                    <w:rPr>
                                      <w:rFonts w:ascii="Open Sans" w:eastAsia="Times New Roman" w:hAnsi="Open Sans" w:cs="Open Sans"/>
                                      <w:color w:val="000000"/>
                                      <w:sz w:val="18"/>
                                      <w:szCs w:val="18"/>
                                      <w:lang w:val="en-GB" w:eastAsia="en-GB"/>
                                    </w:rPr>
                                    <w:t>s</w:t>
                                  </w:r>
                                  <w:r>
                                    <w:rPr>
                                      <w:rFonts w:ascii="Open Sans" w:eastAsia="Times New Roman" w:hAnsi="Open Sans" w:cs="Open Sans"/>
                                      <w:color w:val="000000"/>
                                      <w:sz w:val="18"/>
                                      <w:szCs w:val="18"/>
                                      <w:lang w:val="en-GB" w:eastAsia="en-GB"/>
                                    </w:rPr>
                                    <w:t>tage (Preparation, TA or Investment)</w:t>
                                  </w:r>
                                </w:p>
                              </w:tc>
                            </w:tr>
                            <w:tr w:rsidR="003B7B4A" w:rsidRPr="00FC4AC9" w14:paraId="0E3E6A73" w14:textId="4D3E2417" w:rsidTr="00D40A6A">
                              <w:trPr>
                                <w:trHeight w:val="312"/>
                              </w:trPr>
                              <w:tc>
                                <w:tcPr>
                                  <w:tcW w:w="1376" w:type="dxa"/>
                                  <w:vMerge/>
                                  <w:shd w:val="clear" w:color="auto" w:fill="DAE9F7" w:themeFill="text2" w:themeFillTint="1A"/>
                                  <w:vAlign w:val="center"/>
                                  <w:hideMark/>
                                </w:tcPr>
                                <w:p w14:paraId="7F8496EB"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1C9EAC23" w14:textId="4C321FDF"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Fund Disbursement</w:t>
                                  </w:r>
                                </w:p>
                              </w:tc>
                              <w:tc>
                                <w:tcPr>
                                  <w:tcW w:w="5812" w:type="dxa"/>
                                  <w:shd w:val="clear" w:color="auto" w:fill="A5C9EB" w:themeFill="text2" w:themeFillTint="40"/>
                                  <w:vAlign w:val="center"/>
                                </w:tcPr>
                                <w:p w14:paraId="63FB5780" w14:textId="568A922B" w:rsidR="003B7B4A" w:rsidRPr="00FC4AC9" w:rsidRDefault="000B7266"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The mode by which the fund operates</w:t>
                                  </w:r>
                                </w:p>
                              </w:tc>
                            </w:tr>
                            <w:tr w:rsidR="003B7B4A" w:rsidRPr="00FC4AC9" w14:paraId="5CF7006B" w14:textId="4FDED50E" w:rsidTr="00D40A6A">
                              <w:trPr>
                                <w:trHeight w:val="312"/>
                              </w:trPr>
                              <w:tc>
                                <w:tcPr>
                                  <w:tcW w:w="1376" w:type="dxa"/>
                                  <w:vMerge/>
                                  <w:shd w:val="clear" w:color="auto" w:fill="DAE9F7" w:themeFill="text2" w:themeFillTint="1A"/>
                                  <w:vAlign w:val="center"/>
                                  <w:hideMark/>
                                </w:tcPr>
                                <w:p w14:paraId="0B8665F1"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3E018FD0"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Fund Cycle Period</w:t>
                                  </w:r>
                                </w:p>
                              </w:tc>
                              <w:tc>
                                <w:tcPr>
                                  <w:tcW w:w="5812" w:type="dxa"/>
                                  <w:shd w:val="clear" w:color="auto" w:fill="DAE9F7" w:themeFill="text2" w:themeFillTint="1A"/>
                                  <w:vAlign w:val="center"/>
                                </w:tcPr>
                                <w:p w14:paraId="32A05EB7" w14:textId="74A15A95" w:rsidR="003B7B4A" w:rsidRPr="00FC4AC9" w:rsidRDefault="000B7266"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The period over which funding cycles occurs</w:t>
                                  </w:r>
                                </w:p>
                              </w:tc>
                            </w:tr>
                            <w:tr w:rsidR="003B7B4A" w:rsidRPr="00FC4AC9" w14:paraId="0ADB1350" w14:textId="3824246E" w:rsidTr="00D40A6A">
                              <w:trPr>
                                <w:trHeight w:val="312"/>
                              </w:trPr>
                              <w:tc>
                                <w:tcPr>
                                  <w:tcW w:w="1376" w:type="dxa"/>
                                  <w:vMerge/>
                                  <w:shd w:val="clear" w:color="auto" w:fill="DAE9F7" w:themeFill="text2" w:themeFillTint="1A"/>
                                  <w:vAlign w:val="center"/>
                                  <w:hideMark/>
                                </w:tcPr>
                                <w:p w14:paraId="0AD7EB41"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1868E30C" w14:textId="72F46422"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Country Classification</w:t>
                                  </w:r>
                                </w:p>
                              </w:tc>
                              <w:tc>
                                <w:tcPr>
                                  <w:tcW w:w="5812" w:type="dxa"/>
                                  <w:shd w:val="clear" w:color="auto" w:fill="A5C9EB" w:themeFill="text2" w:themeFillTint="40"/>
                                  <w:vAlign w:val="center"/>
                                </w:tcPr>
                                <w:p w14:paraId="5D965352" w14:textId="2A2E338B" w:rsidR="003B7B4A" w:rsidRPr="00FC4AC9" w:rsidRDefault="00E03FEB"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Current c</w:t>
                                  </w:r>
                                  <w:r w:rsidR="000B7266">
                                    <w:rPr>
                                      <w:rFonts w:ascii="Open Sans" w:eastAsia="Times New Roman" w:hAnsi="Open Sans" w:cs="Open Sans"/>
                                      <w:color w:val="000000"/>
                                      <w:sz w:val="18"/>
                                      <w:szCs w:val="18"/>
                                      <w:lang w:val="en-GB" w:eastAsia="en-GB"/>
                                    </w:rPr>
                                    <w:t xml:space="preserve">ountry classification name by the </w:t>
                                  </w:r>
                                  <w:r>
                                    <w:rPr>
                                      <w:rFonts w:ascii="Open Sans" w:eastAsia="Times New Roman" w:hAnsi="Open Sans" w:cs="Open Sans"/>
                                      <w:color w:val="000000"/>
                                      <w:sz w:val="18"/>
                                      <w:szCs w:val="18"/>
                                      <w:lang w:val="en-GB" w:eastAsia="en-GB"/>
                                    </w:rPr>
                                    <w:t>f</w:t>
                                  </w:r>
                                  <w:r w:rsidR="000B7266">
                                    <w:rPr>
                                      <w:rFonts w:ascii="Open Sans" w:eastAsia="Times New Roman" w:hAnsi="Open Sans" w:cs="Open Sans"/>
                                      <w:color w:val="000000"/>
                                      <w:sz w:val="18"/>
                                      <w:szCs w:val="18"/>
                                      <w:lang w:val="en-GB" w:eastAsia="en-GB"/>
                                    </w:rPr>
                                    <w:t>und</w:t>
                                  </w:r>
                                </w:p>
                              </w:tc>
                            </w:tr>
                            <w:tr w:rsidR="003B7B4A" w:rsidRPr="00FC4AC9" w14:paraId="7CF44AD4" w14:textId="1F4E77DA" w:rsidTr="00D40A6A">
                              <w:trPr>
                                <w:trHeight w:val="312"/>
                              </w:trPr>
                              <w:tc>
                                <w:tcPr>
                                  <w:tcW w:w="1376" w:type="dxa"/>
                                  <w:vMerge/>
                                  <w:shd w:val="clear" w:color="auto" w:fill="DAE9F7" w:themeFill="text2" w:themeFillTint="1A"/>
                                  <w:vAlign w:val="center"/>
                                  <w:hideMark/>
                                </w:tcPr>
                                <w:p w14:paraId="11809046"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0C2B875A" w14:textId="4536AE94"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Fund Allocation</w:t>
                                  </w:r>
                                </w:p>
                              </w:tc>
                              <w:tc>
                                <w:tcPr>
                                  <w:tcW w:w="5812" w:type="dxa"/>
                                  <w:shd w:val="clear" w:color="auto" w:fill="DAE9F7" w:themeFill="text2" w:themeFillTint="1A"/>
                                  <w:vAlign w:val="center"/>
                                </w:tcPr>
                                <w:p w14:paraId="2058A73C" w14:textId="4EABABE6" w:rsidR="003B7B4A" w:rsidRPr="00FC4AC9" w:rsidRDefault="00560ABB"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 xml:space="preserve">Assumed allocation volume from the </w:t>
                                  </w:r>
                                  <w:r w:rsidR="00E03FEB">
                                    <w:rPr>
                                      <w:rFonts w:ascii="Open Sans" w:eastAsia="Times New Roman" w:hAnsi="Open Sans" w:cs="Open Sans"/>
                                      <w:color w:val="000000"/>
                                      <w:sz w:val="18"/>
                                      <w:szCs w:val="18"/>
                                      <w:lang w:val="en-GB" w:eastAsia="en-GB"/>
                                    </w:rPr>
                                    <w:t>f</w:t>
                                  </w:r>
                                  <w:r>
                                    <w:rPr>
                                      <w:rFonts w:ascii="Open Sans" w:eastAsia="Times New Roman" w:hAnsi="Open Sans" w:cs="Open Sans"/>
                                      <w:color w:val="000000"/>
                                      <w:sz w:val="18"/>
                                      <w:szCs w:val="18"/>
                                      <w:lang w:val="en-GB" w:eastAsia="en-GB"/>
                                    </w:rPr>
                                    <w:t>und</w:t>
                                  </w:r>
                                </w:p>
                              </w:tc>
                            </w:tr>
                            <w:tr w:rsidR="003B7B4A" w:rsidRPr="00FC4AC9" w14:paraId="1BC11DB6" w14:textId="3DAF50A9" w:rsidTr="00D40A6A">
                              <w:trPr>
                                <w:trHeight w:val="312"/>
                              </w:trPr>
                              <w:tc>
                                <w:tcPr>
                                  <w:tcW w:w="1376" w:type="dxa"/>
                                  <w:vMerge/>
                                  <w:shd w:val="clear" w:color="auto" w:fill="DAE9F7" w:themeFill="text2" w:themeFillTint="1A"/>
                                  <w:vAlign w:val="center"/>
                                  <w:hideMark/>
                                </w:tcPr>
                                <w:p w14:paraId="42E79DA1"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4A96F1A5" w14:textId="4CADDE51"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Fund Use</w:t>
                                  </w:r>
                                </w:p>
                              </w:tc>
                              <w:tc>
                                <w:tcPr>
                                  <w:tcW w:w="5812" w:type="dxa"/>
                                  <w:shd w:val="clear" w:color="auto" w:fill="A5C9EB" w:themeFill="text2" w:themeFillTint="40"/>
                                  <w:vAlign w:val="center"/>
                                </w:tcPr>
                                <w:p w14:paraId="09B63DE9" w14:textId="66061B39" w:rsidR="003B7B4A" w:rsidRPr="00FC4AC9" w:rsidRDefault="009C2A3D"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Data on h</w:t>
                                  </w:r>
                                  <w:r w:rsidR="00560ABB">
                                    <w:rPr>
                                      <w:rFonts w:ascii="Open Sans" w:eastAsia="Times New Roman" w:hAnsi="Open Sans" w:cs="Open Sans"/>
                                      <w:color w:val="000000"/>
                                      <w:sz w:val="18"/>
                                      <w:szCs w:val="18"/>
                                      <w:lang w:val="en-GB" w:eastAsia="en-GB"/>
                                    </w:rPr>
                                    <w:t xml:space="preserve">istoric </w:t>
                                  </w:r>
                                  <w:r>
                                    <w:rPr>
                                      <w:rFonts w:ascii="Open Sans" w:eastAsia="Times New Roman" w:hAnsi="Open Sans" w:cs="Open Sans"/>
                                      <w:color w:val="000000"/>
                                      <w:sz w:val="18"/>
                                      <w:szCs w:val="18"/>
                                      <w:lang w:val="en-GB" w:eastAsia="en-GB"/>
                                    </w:rPr>
                                    <w:t>f</w:t>
                                  </w:r>
                                  <w:r w:rsidR="00560ABB">
                                    <w:rPr>
                                      <w:rFonts w:ascii="Open Sans" w:eastAsia="Times New Roman" w:hAnsi="Open Sans" w:cs="Open Sans"/>
                                      <w:color w:val="000000"/>
                                      <w:sz w:val="18"/>
                                      <w:szCs w:val="18"/>
                                      <w:lang w:val="en-GB" w:eastAsia="en-GB"/>
                                    </w:rPr>
                                    <w:t xml:space="preserve">und </w:t>
                                  </w:r>
                                  <w:r>
                                    <w:rPr>
                                      <w:rFonts w:ascii="Open Sans" w:eastAsia="Times New Roman" w:hAnsi="Open Sans" w:cs="Open Sans"/>
                                      <w:color w:val="000000"/>
                                      <w:sz w:val="18"/>
                                      <w:szCs w:val="18"/>
                                      <w:lang w:val="en-GB" w:eastAsia="en-GB"/>
                                    </w:rPr>
                                    <w:t>u</w:t>
                                  </w:r>
                                  <w:r w:rsidR="00560ABB">
                                    <w:rPr>
                                      <w:rFonts w:ascii="Open Sans" w:eastAsia="Times New Roman" w:hAnsi="Open Sans" w:cs="Open Sans"/>
                                      <w:color w:val="000000"/>
                                      <w:sz w:val="18"/>
                                      <w:szCs w:val="18"/>
                                      <w:lang w:val="en-GB" w:eastAsia="en-GB"/>
                                    </w:rPr>
                                    <w:t>se</w:t>
                                  </w:r>
                                </w:p>
                              </w:tc>
                            </w:tr>
                            <w:tr w:rsidR="003B7B4A" w:rsidRPr="00FC4AC9" w14:paraId="202E4732" w14:textId="4CB61F99" w:rsidTr="00D40A6A">
                              <w:trPr>
                                <w:trHeight w:val="312"/>
                              </w:trPr>
                              <w:tc>
                                <w:tcPr>
                                  <w:tcW w:w="1376" w:type="dxa"/>
                                  <w:vMerge/>
                                  <w:shd w:val="clear" w:color="auto" w:fill="DAE9F7" w:themeFill="text2" w:themeFillTint="1A"/>
                                  <w:vAlign w:val="center"/>
                                  <w:hideMark/>
                                </w:tcPr>
                                <w:p w14:paraId="5A9D8FA1"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699BFC63" w14:textId="33C94D79"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Funds Unutilised</w:t>
                                  </w:r>
                                </w:p>
                              </w:tc>
                              <w:tc>
                                <w:tcPr>
                                  <w:tcW w:w="5812" w:type="dxa"/>
                                  <w:shd w:val="clear" w:color="auto" w:fill="DAE9F7" w:themeFill="text2" w:themeFillTint="1A"/>
                                  <w:vAlign w:val="center"/>
                                </w:tcPr>
                                <w:p w14:paraId="01E70302" w14:textId="4ED7467B" w:rsidR="003B7B4A" w:rsidRPr="00FC4AC9" w:rsidRDefault="009C2A3D"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The delta between allocation and use</w:t>
                                  </w:r>
                                </w:p>
                              </w:tc>
                            </w:tr>
                            <w:tr w:rsidR="003B7B4A" w:rsidRPr="00FC4AC9" w14:paraId="7DE6F571" w14:textId="4055E2A4" w:rsidTr="00D40A6A">
                              <w:trPr>
                                <w:trHeight w:val="312"/>
                              </w:trPr>
                              <w:tc>
                                <w:tcPr>
                                  <w:tcW w:w="1376" w:type="dxa"/>
                                  <w:vMerge/>
                                  <w:shd w:val="clear" w:color="auto" w:fill="DAE9F7" w:themeFill="text2" w:themeFillTint="1A"/>
                                  <w:vAlign w:val="center"/>
                                  <w:hideMark/>
                                </w:tcPr>
                                <w:p w14:paraId="2A6E0BDA"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5AC976FF"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Grant Portion</w:t>
                                  </w:r>
                                </w:p>
                              </w:tc>
                              <w:tc>
                                <w:tcPr>
                                  <w:tcW w:w="5812" w:type="dxa"/>
                                  <w:shd w:val="clear" w:color="auto" w:fill="A5C9EB" w:themeFill="text2" w:themeFillTint="40"/>
                                  <w:vAlign w:val="center"/>
                                </w:tcPr>
                                <w:p w14:paraId="39E473A3" w14:textId="3A39BA0F" w:rsidR="003B7B4A" w:rsidRPr="00FC4AC9" w:rsidRDefault="00E2538C"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The portion of finance committed as gra</w:t>
                                  </w:r>
                                  <w:r w:rsidR="006820EB">
                                    <w:rPr>
                                      <w:rFonts w:ascii="Open Sans" w:eastAsia="Times New Roman" w:hAnsi="Open Sans" w:cs="Open Sans"/>
                                      <w:color w:val="000000"/>
                                      <w:sz w:val="18"/>
                                      <w:szCs w:val="18"/>
                                      <w:lang w:val="en-GB" w:eastAsia="en-GB"/>
                                    </w:rPr>
                                    <w:t>nt</w:t>
                                  </w:r>
                                  <w:r w:rsidR="00470CAC">
                                    <w:rPr>
                                      <w:rFonts w:ascii="Open Sans" w:eastAsia="Times New Roman" w:hAnsi="Open Sans" w:cs="Open Sans"/>
                                      <w:color w:val="000000"/>
                                      <w:sz w:val="18"/>
                                      <w:szCs w:val="18"/>
                                      <w:lang w:val="en-GB" w:eastAsia="en-GB"/>
                                    </w:rPr>
                                    <w:t>s</w:t>
                                  </w:r>
                                </w:p>
                              </w:tc>
                            </w:tr>
                            <w:tr w:rsidR="003B7B4A" w:rsidRPr="00FC4AC9" w14:paraId="2F4936B6" w14:textId="3BEDC329" w:rsidTr="00D40A6A">
                              <w:trPr>
                                <w:trHeight w:val="312"/>
                              </w:trPr>
                              <w:tc>
                                <w:tcPr>
                                  <w:tcW w:w="1376" w:type="dxa"/>
                                  <w:vMerge/>
                                  <w:shd w:val="clear" w:color="auto" w:fill="DAE9F7" w:themeFill="text2" w:themeFillTint="1A"/>
                                  <w:vAlign w:val="center"/>
                                  <w:hideMark/>
                                </w:tcPr>
                                <w:p w14:paraId="2062E3F8"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0CD05493"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Interest Rate</w:t>
                                  </w:r>
                                </w:p>
                              </w:tc>
                              <w:tc>
                                <w:tcPr>
                                  <w:tcW w:w="5812" w:type="dxa"/>
                                  <w:shd w:val="clear" w:color="auto" w:fill="DAE9F7" w:themeFill="text2" w:themeFillTint="1A"/>
                                  <w:vAlign w:val="center"/>
                                </w:tcPr>
                                <w:p w14:paraId="2B64D0A4" w14:textId="6CC24527" w:rsidR="003B7B4A" w:rsidRPr="00FC4AC9" w:rsidRDefault="006820EB"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The s</w:t>
                                  </w:r>
                                  <w:r w:rsidR="00A36F97">
                                    <w:rPr>
                                      <w:rFonts w:ascii="Open Sans" w:eastAsia="Times New Roman" w:hAnsi="Open Sans" w:cs="Open Sans"/>
                                      <w:color w:val="000000"/>
                                      <w:sz w:val="18"/>
                                      <w:szCs w:val="18"/>
                                      <w:lang w:val="en-GB" w:eastAsia="en-GB"/>
                                    </w:rPr>
                                    <w:t xml:space="preserve">tandard </w:t>
                                  </w:r>
                                  <w:r>
                                    <w:rPr>
                                      <w:rFonts w:ascii="Open Sans" w:eastAsia="Times New Roman" w:hAnsi="Open Sans" w:cs="Open Sans"/>
                                      <w:color w:val="000000"/>
                                      <w:sz w:val="18"/>
                                      <w:szCs w:val="18"/>
                                      <w:lang w:val="en-GB" w:eastAsia="en-GB"/>
                                    </w:rPr>
                                    <w:t xml:space="preserve">annual </w:t>
                                  </w:r>
                                  <w:r w:rsidR="00A36F97">
                                    <w:rPr>
                                      <w:rFonts w:ascii="Open Sans" w:eastAsia="Times New Roman" w:hAnsi="Open Sans" w:cs="Open Sans"/>
                                      <w:color w:val="000000"/>
                                      <w:sz w:val="18"/>
                                      <w:szCs w:val="18"/>
                                      <w:lang w:val="en-GB" w:eastAsia="en-GB"/>
                                    </w:rPr>
                                    <w:t>interest rate charged by the fund</w:t>
                                  </w:r>
                                </w:p>
                              </w:tc>
                            </w:tr>
                            <w:tr w:rsidR="003B7B4A" w:rsidRPr="00FC4AC9" w14:paraId="73B017E4" w14:textId="0FCEFA7D" w:rsidTr="00D40A6A">
                              <w:trPr>
                                <w:trHeight w:val="312"/>
                              </w:trPr>
                              <w:tc>
                                <w:tcPr>
                                  <w:tcW w:w="1376" w:type="dxa"/>
                                  <w:vMerge/>
                                  <w:shd w:val="clear" w:color="auto" w:fill="DAE9F7" w:themeFill="text2" w:themeFillTint="1A"/>
                                  <w:vAlign w:val="center"/>
                                  <w:hideMark/>
                                </w:tcPr>
                                <w:p w14:paraId="26C4BD82"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64A6F273"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Loan Term</w:t>
                                  </w:r>
                                </w:p>
                              </w:tc>
                              <w:tc>
                                <w:tcPr>
                                  <w:tcW w:w="5812" w:type="dxa"/>
                                  <w:shd w:val="clear" w:color="auto" w:fill="A5C9EB" w:themeFill="text2" w:themeFillTint="40"/>
                                  <w:vAlign w:val="center"/>
                                </w:tcPr>
                                <w:p w14:paraId="126C3C18" w14:textId="755220AC" w:rsidR="003B7B4A" w:rsidRPr="00FC4AC9" w:rsidRDefault="006820EB"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The s</w:t>
                                  </w:r>
                                  <w:r w:rsidR="00A36F97">
                                    <w:rPr>
                                      <w:rFonts w:ascii="Open Sans" w:eastAsia="Times New Roman" w:hAnsi="Open Sans" w:cs="Open Sans"/>
                                      <w:color w:val="000000"/>
                                      <w:sz w:val="18"/>
                                      <w:szCs w:val="18"/>
                                      <w:lang w:val="en-GB" w:eastAsia="en-GB"/>
                                    </w:rPr>
                                    <w:t>tandard loan term applied to loans from the fund</w:t>
                                  </w:r>
                                </w:p>
                              </w:tc>
                            </w:tr>
                            <w:tr w:rsidR="003B7B4A" w:rsidRPr="00FC4AC9" w14:paraId="5C25EB1F" w14:textId="1100CB0F" w:rsidTr="00D40A6A">
                              <w:trPr>
                                <w:trHeight w:val="312"/>
                              </w:trPr>
                              <w:tc>
                                <w:tcPr>
                                  <w:tcW w:w="1376" w:type="dxa"/>
                                  <w:vMerge/>
                                  <w:shd w:val="clear" w:color="auto" w:fill="DAE9F7" w:themeFill="text2" w:themeFillTint="1A"/>
                                  <w:vAlign w:val="center"/>
                                  <w:hideMark/>
                                </w:tcPr>
                                <w:p w14:paraId="4591782B"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78BBEAA6"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Grace Period</w:t>
                                  </w:r>
                                </w:p>
                              </w:tc>
                              <w:tc>
                                <w:tcPr>
                                  <w:tcW w:w="5812" w:type="dxa"/>
                                  <w:shd w:val="clear" w:color="auto" w:fill="DAE9F7" w:themeFill="text2" w:themeFillTint="1A"/>
                                  <w:vAlign w:val="center"/>
                                </w:tcPr>
                                <w:p w14:paraId="667AC567" w14:textId="69707DFA" w:rsidR="003B7B4A" w:rsidRPr="00A36F97" w:rsidRDefault="006820EB" w:rsidP="00D40A6A">
                                  <w:pPr>
                                    <w:spacing w:after="0" w:line="240" w:lineRule="auto"/>
                                  </w:pPr>
                                  <w:r>
                                    <w:rPr>
                                      <w:rFonts w:ascii="Open Sans" w:eastAsia="Times New Roman" w:hAnsi="Open Sans" w:cs="Open Sans"/>
                                      <w:color w:val="000000"/>
                                      <w:sz w:val="18"/>
                                      <w:szCs w:val="18"/>
                                      <w:lang w:val="en-GB" w:eastAsia="en-GB"/>
                                    </w:rPr>
                                    <w:t>The s</w:t>
                                  </w:r>
                                  <w:r w:rsidR="00A36F97">
                                    <w:rPr>
                                      <w:rFonts w:ascii="Open Sans" w:eastAsia="Times New Roman" w:hAnsi="Open Sans" w:cs="Open Sans"/>
                                      <w:color w:val="000000"/>
                                      <w:sz w:val="18"/>
                                      <w:szCs w:val="18"/>
                                      <w:lang w:val="en-GB" w:eastAsia="en-GB"/>
                                    </w:rPr>
                                    <w:t>tandard grace</w:t>
                                  </w:r>
                                  <w:r>
                                    <w:rPr>
                                      <w:rFonts w:ascii="Open Sans" w:eastAsia="Times New Roman" w:hAnsi="Open Sans" w:cs="Open Sans"/>
                                      <w:color w:val="000000"/>
                                      <w:sz w:val="18"/>
                                      <w:szCs w:val="18"/>
                                      <w:lang w:val="en-GB" w:eastAsia="en-GB"/>
                                    </w:rPr>
                                    <w:t xml:space="preserve"> period</w:t>
                                  </w:r>
                                  <w:r w:rsidR="00A36F97">
                                    <w:rPr>
                                      <w:rFonts w:ascii="Open Sans" w:eastAsia="Times New Roman" w:hAnsi="Open Sans" w:cs="Open Sans"/>
                                      <w:color w:val="000000"/>
                                      <w:sz w:val="18"/>
                                      <w:szCs w:val="18"/>
                                      <w:lang w:val="en-GB" w:eastAsia="en-GB"/>
                                    </w:rPr>
                                    <w:t xml:space="preserve"> </w:t>
                                  </w:r>
                                  <w:r w:rsidR="00A36F97" w:rsidRPr="00A36F97">
                                    <w:rPr>
                                      <w:rFonts w:ascii="Open Sans" w:eastAsia="Times New Roman" w:hAnsi="Open Sans" w:cs="Open Sans"/>
                                      <w:color w:val="000000"/>
                                      <w:sz w:val="18"/>
                                      <w:szCs w:val="18"/>
                                      <w:lang w:val="en-GB" w:eastAsia="en-GB"/>
                                    </w:rPr>
                                    <w:t>applied to loans from the fund</w:t>
                                  </w:r>
                                </w:p>
                              </w:tc>
                            </w:tr>
                            <w:tr w:rsidR="003B7B4A" w:rsidRPr="00FC4AC9" w14:paraId="5CDB133D" w14:textId="4D6C51F3" w:rsidTr="00D40A6A">
                              <w:trPr>
                                <w:trHeight w:val="312"/>
                              </w:trPr>
                              <w:tc>
                                <w:tcPr>
                                  <w:tcW w:w="1376" w:type="dxa"/>
                                  <w:vMerge/>
                                  <w:shd w:val="clear" w:color="auto" w:fill="DAE9F7" w:themeFill="text2" w:themeFillTint="1A"/>
                                  <w:vAlign w:val="center"/>
                                  <w:hideMark/>
                                </w:tcPr>
                                <w:p w14:paraId="35B9F82D"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3A72B01D"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Grant Element</w:t>
                                  </w:r>
                                </w:p>
                              </w:tc>
                              <w:tc>
                                <w:tcPr>
                                  <w:tcW w:w="5812" w:type="dxa"/>
                                  <w:shd w:val="clear" w:color="auto" w:fill="A5C9EB" w:themeFill="text2" w:themeFillTint="40"/>
                                  <w:vAlign w:val="center"/>
                                </w:tcPr>
                                <w:p w14:paraId="4F90A820" w14:textId="5C1E766C" w:rsidR="003B7B4A" w:rsidRPr="00FC4AC9" w:rsidRDefault="00A36F97"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The grant element calculated from the above terms</w:t>
                                  </w:r>
                                </w:p>
                              </w:tc>
                            </w:tr>
                            <w:tr w:rsidR="003B7B4A" w:rsidRPr="00FC4AC9" w14:paraId="14389E85" w14:textId="465488EE" w:rsidTr="00D40A6A">
                              <w:trPr>
                                <w:trHeight w:val="312"/>
                              </w:trPr>
                              <w:tc>
                                <w:tcPr>
                                  <w:tcW w:w="1376" w:type="dxa"/>
                                  <w:vMerge w:val="restart"/>
                                  <w:shd w:val="clear" w:color="auto" w:fill="A5C9EB" w:themeFill="text2" w:themeFillTint="40"/>
                                  <w:noWrap/>
                                  <w:vAlign w:val="center"/>
                                  <w:hideMark/>
                                </w:tcPr>
                                <w:p w14:paraId="5B7DE8AB"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r w:rsidRPr="00FC4AC9">
                                    <w:rPr>
                                      <w:rFonts w:ascii="Open Sans" w:eastAsia="Times New Roman" w:hAnsi="Open Sans" w:cs="Open Sans"/>
                                      <w:b/>
                                      <w:bCs/>
                                      <w:color w:val="000000"/>
                                      <w:sz w:val="18"/>
                                      <w:szCs w:val="18"/>
                                      <w:lang w:val="en-GB" w:eastAsia="en-GB"/>
                                    </w:rPr>
                                    <w:t>Target</w:t>
                                  </w:r>
                                </w:p>
                              </w:tc>
                              <w:tc>
                                <w:tcPr>
                                  <w:tcW w:w="2163" w:type="dxa"/>
                                  <w:shd w:val="clear" w:color="auto" w:fill="DAE9F7" w:themeFill="text2" w:themeFillTint="1A"/>
                                  <w:noWrap/>
                                  <w:vAlign w:val="center"/>
                                  <w:hideMark/>
                                </w:tcPr>
                                <w:p w14:paraId="0853DC57"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Adaptation</w:t>
                                  </w:r>
                                </w:p>
                              </w:tc>
                              <w:tc>
                                <w:tcPr>
                                  <w:tcW w:w="5812" w:type="dxa"/>
                                  <w:shd w:val="clear" w:color="auto" w:fill="DAE9F7" w:themeFill="text2" w:themeFillTint="1A"/>
                                  <w:vAlign w:val="center"/>
                                </w:tcPr>
                                <w:p w14:paraId="3415E5C8" w14:textId="07ABF0AC" w:rsidR="003B7B4A" w:rsidRPr="00FC4AC9" w:rsidRDefault="009A6CDA"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Target allocations to climate adaptation efforts</w:t>
                                  </w:r>
                                </w:p>
                              </w:tc>
                            </w:tr>
                            <w:tr w:rsidR="003B7B4A" w:rsidRPr="00FC4AC9" w14:paraId="06A7C46D" w14:textId="3BBEBF77" w:rsidTr="00D40A6A">
                              <w:trPr>
                                <w:trHeight w:val="312"/>
                              </w:trPr>
                              <w:tc>
                                <w:tcPr>
                                  <w:tcW w:w="1376" w:type="dxa"/>
                                  <w:vMerge/>
                                  <w:shd w:val="clear" w:color="auto" w:fill="A5C9EB" w:themeFill="text2" w:themeFillTint="40"/>
                                  <w:vAlign w:val="center"/>
                                  <w:hideMark/>
                                </w:tcPr>
                                <w:p w14:paraId="5B260E89"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5E087CC7"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Mitigation</w:t>
                                  </w:r>
                                </w:p>
                              </w:tc>
                              <w:tc>
                                <w:tcPr>
                                  <w:tcW w:w="5812" w:type="dxa"/>
                                  <w:shd w:val="clear" w:color="auto" w:fill="A5C9EB" w:themeFill="text2" w:themeFillTint="40"/>
                                  <w:vAlign w:val="center"/>
                                </w:tcPr>
                                <w:p w14:paraId="1FC40376" w14:textId="699B55EF" w:rsidR="003B7B4A" w:rsidRPr="00FC4AC9" w:rsidRDefault="009A6CDA"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Target allocations to climate mitigation efforts</w:t>
                                  </w:r>
                                </w:p>
                              </w:tc>
                            </w:tr>
                            <w:tr w:rsidR="003B7B4A" w:rsidRPr="00FC4AC9" w14:paraId="7837C597" w14:textId="5CD48E69" w:rsidTr="00D40A6A">
                              <w:trPr>
                                <w:trHeight w:val="312"/>
                              </w:trPr>
                              <w:tc>
                                <w:tcPr>
                                  <w:tcW w:w="1376" w:type="dxa"/>
                                  <w:vMerge/>
                                  <w:shd w:val="clear" w:color="auto" w:fill="A5C9EB" w:themeFill="text2" w:themeFillTint="40"/>
                                  <w:vAlign w:val="center"/>
                                  <w:hideMark/>
                                </w:tcPr>
                                <w:p w14:paraId="6D272CD0"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12EF0FA4"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Technical Assistance</w:t>
                                  </w:r>
                                </w:p>
                              </w:tc>
                              <w:tc>
                                <w:tcPr>
                                  <w:tcW w:w="5812" w:type="dxa"/>
                                  <w:shd w:val="clear" w:color="auto" w:fill="DAE9F7" w:themeFill="text2" w:themeFillTint="1A"/>
                                  <w:vAlign w:val="center"/>
                                </w:tcPr>
                                <w:p w14:paraId="61684070" w14:textId="10ED0007" w:rsidR="003B7B4A" w:rsidRPr="00FC4AC9" w:rsidRDefault="009A6CDA"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Target allocations to Technical Assistance</w:t>
                                  </w:r>
                                </w:p>
                              </w:tc>
                            </w:tr>
                            <w:tr w:rsidR="003B7B4A" w:rsidRPr="00FC4AC9" w14:paraId="36110D1A" w14:textId="34A87F07" w:rsidTr="00D40A6A">
                              <w:trPr>
                                <w:trHeight w:val="312"/>
                              </w:trPr>
                              <w:tc>
                                <w:tcPr>
                                  <w:tcW w:w="1376" w:type="dxa"/>
                                  <w:vMerge w:val="restart"/>
                                  <w:shd w:val="clear" w:color="auto" w:fill="DAE9F7" w:themeFill="text2" w:themeFillTint="1A"/>
                                  <w:noWrap/>
                                  <w:vAlign w:val="center"/>
                                  <w:hideMark/>
                                </w:tcPr>
                                <w:p w14:paraId="0EA428D8"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r w:rsidRPr="00FC4AC9">
                                    <w:rPr>
                                      <w:rFonts w:ascii="Open Sans" w:eastAsia="Times New Roman" w:hAnsi="Open Sans" w:cs="Open Sans"/>
                                      <w:b/>
                                      <w:bCs/>
                                      <w:color w:val="000000"/>
                                      <w:sz w:val="18"/>
                                      <w:szCs w:val="18"/>
                                      <w:lang w:val="en-GB" w:eastAsia="en-GB"/>
                                    </w:rPr>
                                    <w:t>Stage</w:t>
                                  </w:r>
                                </w:p>
                              </w:tc>
                              <w:tc>
                                <w:tcPr>
                                  <w:tcW w:w="2163" w:type="dxa"/>
                                  <w:shd w:val="clear" w:color="auto" w:fill="A5C9EB" w:themeFill="text2" w:themeFillTint="40"/>
                                  <w:noWrap/>
                                  <w:vAlign w:val="center"/>
                                  <w:hideMark/>
                                </w:tcPr>
                                <w:p w14:paraId="4ABFAB07"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Investment</w:t>
                                  </w:r>
                                </w:p>
                              </w:tc>
                              <w:tc>
                                <w:tcPr>
                                  <w:tcW w:w="5812" w:type="dxa"/>
                                  <w:shd w:val="clear" w:color="auto" w:fill="A5C9EB" w:themeFill="text2" w:themeFillTint="40"/>
                                  <w:vAlign w:val="center"/>
                                </w:tcPr>
                                <w:p w14:paraId="3F1E06E9" w14:textId="783430E3" w:rsidR="003B7B4A" w:rsidRPr="00FC4AC9" w:rsidRDefault="00B071CA"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Funds that target project investment finance</w:t>
                                  </w:r>
                                </w:p>
                              </w:tc>
                            </w:tr>
                            <w:tr w:rsidR="003B7B4A" w:rsidRPr="00FC4AC9" w14:paraId="0C312B67" w14:textId="7007A3D2" w:rsidTr="00D40A6A">
                              <w:trPr>
                                <w:trHeight w:val="312"/>
                              </w:trPr>
                              <w:tc>
                                <w:tcPr>
                                  <w:tcW w:w="1376" w:type="dxa"/>
                                  <w:vMerge/>
                                  <w:shd w:val="clear" w:color="auto" w:fill="DAE9F7" w:themeFill="text2" w:themeFillTint="1A"/>
                                  <w:vAlign w:val="center"/>
                                  <w:hideMark/>
                                </w:tcPr>
                                <w:p w14:paraId="473064F4"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269DBB8F" w14:textId="040C1D4F"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Project-Preparedness</w:t>
                                  </w:r>
                                </w:p>
                              </w:tc>
                              <w:tc>
                                <w:tcPr>
                                  <w:tcW w:w="5812" w:type="dxa"/>
                                  <w:shd w:val="clear" w:color="auto" w:fill="DAE9F7" w:themeFill="text2" w:themeFillTint="1A"/>
                                  <w:vAlign w:val="center"/>
                                </w:tcPr>
                                <w:p w14:paraId="7024A287" w14:textId="20E645EC" w:rsidR="003B7B4A" w:rsidRPr="00FC4AC9" w:rsidRDefault="00B071CA"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 xml:space="preserve">Funds with facilities to </w:t>
                                  </w:r>
                                  <w:r w:rsidR="00095BC6">
                                    <w:rPr>
                                      <w:rFonts w:ascii="Open Sans" w:eastAsia="Times New Roman" w:hAnsi="Open Sans" w:cs="Open Sans"/>
                                      <w:color w:val="000000"/>
                                      <w:sz w:val="18"/>
                                      <w:szCs w:val="18"/>
                                      <w:lang w:val="en-GB" w:eastAsia="en-GB"/>
                                    </w:rPr>
                                    <w:t>help finance</w:t>
                                  </w:r>
                                  <w:r>
                                    <w:rPr>
                                      <w:rFonts w:ascii="Open Sans" w:eastAsia="Times New Roman" w:hAnsi="Open Sans" w:cs="Open Sans"/>
                                      <w:color w:val="000000"/>
                                      <w:sz w:val="18"/>
                                      <w:szCs w:val="18"/>
                                      <w:lang w:val="en-GB" w:eastAsia="en-GB"/>
                                    </w:rPr>
                                    <w:t xml:space="preserve"> project preparedness</w:t>
                                  </w:r>
                                </w:p>
                              </w:tc>
                            </w:tr>
                            <w:tr w:rsidR="003B7B4A" w:rsidRPr="00FC4AC9" w14:paraId="311F7EBA" w14:textId="5ED699A2" w:rsidTr="00D40A6A">
                              <w:trPr>
                                <w:trHeight w:val="312"/>
                              </w:trPr>
                              <w:tc>
                                <w:tcPr>
                                  <w:tcW w:w="1376" w:type="dxa"/>
                                  <w:vMerge/>
                                  <w:shd w:val="clear" w:color="auto" w:fill="DAE9F7" w:themeFill="text2" w:themeFillTint="1A"/>
                                  <w:vAlign w:val="center"/>
                                  <w:hideMark/>
                                </w:tcPr>
                                <w:p w14:paraId="555AC8B6"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16D2D419"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Technical-Assistance</w:t>
                                  </w:r>
                                </w:p>
                              </w:tc>
                              <w:tc>
                                <w:tcPr>
                                  <w:tcW w:w="5812" w:type="dxa"/>
                                  <w:shd w:val="clear" w:color="auto" w:fill="A5C9EB" w:themeFill="text2" w:themeFillTint="40"/>
                                  <w:vAlign w:val="center"/>
                                </w:tcPr>
                                <w:p w14:paraId="69D0C606" w14:textId="54437F7B" w:rsidR="003B7B4A" w:rsidRPr="00FC4AC9" w:rsidRDefault="00B071CA"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Funds with facilities that address Technical Assistance</w:t>
                                  </w:r>
                                  <w:r w:rsidR="00095BC6">
                                    <w:rPr>
                                      <w:rFonts w:ascii="Open Sans" w:eastAsia="Times New Roman" w:hAnsi="Open Sans" w:cs="Open Sans"/>
                                      <w:color w:val="000000"/>
                                      <w:sz w:val="18"/>
                                      <w:szCs w:val="18"/>
                                      <w:lang w:val="en-GB" w:eastAsia="en-GB"/>
                                    </w:rPr>
                                    <w:t xml:space="preserve"> issues</w:t>
                                  </w:r>
                                </w:p>
                              </w:tc>
                            </w:tr>
                            <w:tr w:rsidR="003B7B4A" w:rsidRPr="00FC4AC9" w14:paraId="33C56A7F" w14:textId="51125C42" w:rsidTr="00D40A6A">
                              <w:trPr>
                                <w:trHeight w:val="312"/>
                              </w:trPr>
                              <w:tc>
                                <w:tcPr>
                                  <w:tcW w:w="1376" w:type="dxa"/>
                                  <w:vMerge w:val="restart"/>
                                  <w:shd w:val="clear" w:color="auto" w:fill="A5C9EB" w:themeFill="text2" w:themeFillTint="40"/>
                                  <w:noWrap/>
                                  <w:vAlign w:val="center"/>
                                  <w:hideMark/>
                                </w:tcPr>
                                <w:p w14:paraId="204D6F87"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r w:rsidRPr="00FC4AC9">
                                    <w:rPr>
                                      <w:rFonts w:ascii="Open Sans" w:eastAsia="Times New Roman" w:hAnsi="Open Sans" w:cs="Open Sans"/>
                                      <w:b/>
                                      <w:bCs/>
                                      <w:color w:val="000000"/>
                                      <w:sz w:val="18"/>
                                      <w:szCs w:val="18"/>
                                      <w:lang w:val="en-GB" w:eastAsia="en-GB"/>
                                    </w:rPr>
                                    <w:t>Visualisation</w:t>
                                  </w:r>
                                </w:p>
                              </w:tc>
                              <w:tc>
                                <w:tcPr>
                                  <w:tcW w:w="2163" w:type="dxa"/>
                                  <w:shd w:val="clear" w:color="auto" w:fill="DAE9F7" w:themeFill="text2" w:themeFillTint="1A"/>
                                  <w:noWrap/>
                                  <w:vAlign w:val="center"/>
                                  <w:hideMark/>
                                </w:tcPr>
                                <w:p w14:paraId="55BC4C3C"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Grant Element</w:t>
                                  </w:r>
                                </w:p>
                              </w:tc>
                              <w:tc>
                                <w:tcPr>
                                  <w:tcW w:w="5812" w:type="dxa"/>
                                  <w:shd w:val="clear" w:color="auto" w:fill="DAE9F7" w:themeFill="text2" w:themeFillTint="1A"/>
                                  <w:vAlign w:val="center"/>
                                </w:tcPr>
                                <w:p w14:paraId="486A41CB" w14:textId="5523A94F" w:rsidR="003B7B4A" w:rsidRPr="00FC4AC9" w:rsidRDefault="00DD5F3E"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Graphical visualisation of shifts in Grant Element</w:t>
                                  </w:r>
                                  <w:r w:rsidR="00466438">
                                    <w:rPr>
                                      <w:rFonts w:ascii="Open Sans" w:eastAsia="Times New Roman" w:hAnsi="Open Sans" w:cs="Open Sans"/>
                                      <w:color w:val="000000"/>
                                      <w:sz w:val="18"/>
                                      <w:szCs w:val="18"/>
                                      <w:lang w:val="en-GB" w:eastAsia="en-GB"/>
                                    </w:rPr>
                                    <w:t xml:space="preserve"> between funds</w:t>
                                  </w:r>
                                </w:p>
                              </w:tc>
                            </w:tr>
                            <w:tr w:rsidR="003B7B4A" w:rsidRPr="00FC4AC9" w14:paraId="7C5A9D0B" w14:textId="13929592" w:rsidTr="00D40A6A">
                              <w:trPr>
                                <w:trHeight w:val="312"/>
                              </w:trPr>
                              <w:tc>
                                <w:tcPr>
                                  <w:tcW w:w="1376" w:type="dxa"/>
                                  <w:vMerge/>
                                  <w:shd w:val="clear" w:color="auto" w:fill="A5C9EB" w:themeFill="text2" w:themeFillTint="40"/>
                                  <w:vAlign w:val="center"/>
                                  <w:hideMark/>
                                </w:tcPr>
                                <w:p w14:paraId="379355AA"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2A4A3832"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Financing Terms</w:t>
                                  </w:r>
                                </w:p>
                              </w:tc>
                              <w:tc>
                                <w:tcPr>
                                  <w:tcW w:w="5812" w:type="dxa"/>
                                  <w:shd w:val="clear" w:color="auto" w:fill="A5C9EB" w:themeFill="text2" w:themeFillTint="40"/>
                                  <w:vAlign w:val="center"/>
                                </w:tcPr>
                                <w:p w14:paraId="7980BF67" w14:textId="101CE1D0" w:rsidR="003B7B4A" w:rsidRPr="00FC4AC9" w:rsidRDefault="00DD5F3E"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Graphical visualisation of the fund’s terms of finance</w:t>
                                  </w:r>
                                </w:p>
                              </w:tc>
                            </w:tr>
                            <w:tr w:rsidR="003B7B4A" w:rsidRPr="00FC4AC9" w14:paraId="77DE1030" w14:textId="42AB01AF" w:rsidTr="00D40A6A">
                              <w:trPr>
                                <w:trHeight w:val="312"/>
                              </w:trPr>
                              <w:tc>
                                <w:tcPr>
                                  <w:tcW w:w="1376" w:type="dxa"/>
                                  <w:vMerge/>
                                  <w:shd w:val="clear" w:color="auto" w:fill="A5C9EB" w:themeFill="text2" w:themeFillTint="40"/>
                                  <w:vAlign w:val="center"/>
                                  <w:hideMark/>
                                </w:tcPr>
                                <w:p w14:paraId="3B47A8C1"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4721D465"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Volumes Used</w:t>
                                  </w:r>
                                </w:p>
                              </w:tc>
                              <w:tc>
                                <w:tcPr>
                                  <w:tcW w:w="5812" w:type="dxa"/>
                                  <w:shd w:val="clear" w:color="auto" w:fill="DAE9F7" w:themeFill="text2" w:themeFillTint="1A"/>
                                  <w:vAlign w:val="center"/>
                                </w:tcPr>
                                <w:p w14:paraId="356C7BF4" w14:textId="1AE6919A" w:rsidR="003B7B4A" w:rsidRPr="00FC4AC9" w:rsidRDefault="00DC66A0"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Graphical visualisation of use and allocation of funds</w:t>
                                  </w:r>
                                </w:p>
                              </w:tc>
                            </w:tr>
                            <w:tr w:rsidR="003B7B4A" w:rsidRPr="00FC4AC9" w14:paraId="1F55D882" w14:textId="34647CE6" w:rsidTr="00D40A6A">
                              <w:trPr>
                                <w:trHeight w:val="312"/>
                              </w:trPr>
                              <w:tc>
                                <w:tcPr>
                                  <w:tcW w:w="1376" w:type="dxa"/>
                                  <w:vMerge/>
                                  <w:shd w:val="clear" w:color="auto" w:fill="A5C9EB" w:themeFill="text2" w:themeFillTint="40"/>
                                  <w:vAlign w:val="center"/>
                                  <w:hideMark/>
                                </w:tcPr>
                                <w:p w14:paraId="1D1FF80D"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6E7BD2E0"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Adaptation : Mitigation</w:t>
                                  </w:r>
                                </w:p>
                              </w:tc>
                              <w:tc>
                                <w:tcPr>
                                  <w:tcW w:w="5812" w:type="dxa"/>
                                  <w:shd w:val="clear" w:color="auto" w:fill="A5C9EB" w:themeFill="text2" w:themeFillTint="40"/>
                                  <w:vAlign w:val="center"/>
                                </w:tcPr>
                                <w:p w14:paraId="0E184A11" w14:textId="7690C40D" w:rsidR="003B7B4A" w:rsidRPr="00FC4AC9" w:rsidRDefault="000233C9"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 xml:space="preserve">Visualisation </w:t>
                                  </w:r>
                                  <w:r w:rsidR="00136BF7">
                                    <w:rPr>
                                      <w:rFonts w:ascii="Open Sans" w:eastAsia="Times New Roman" w:hAnsi="Open Sans" w:cs="Open Sans"/>
                                      <w:color w:val="000000"/>
                                      <w:sz w:val="18"/>
                                      <w:szCs w:val="18"/>
                                      <w:lang w:val="en-GB" w:eastAsia="en-GB"/>
                                    </w:rPr>
                                    <w:t>proportions committed to</w:t>
                                  </w:r>
                                  <w:r>
                                    <w:rPr>
                                      <w:rFonts w:ascii="Open Sans" w:eastAsia="Times New Roman" w:hAnsi="Open Sans" w:cs="Open Sans"/>
                                      <w:color w:val="000000"/>
                                      <w:sz w:val="18"/>
                                      <w:szCs w:val="18"/>
                                      <w:lang w:val="en-GB" w:eastAsia="en-GB"/>
                                    </w:rPr>
                                    <w:t xml:space="preserve"> Adaptation and Mitigation</w:t>
                                  </w:r>
                                </w:p>
                              </w:tc>
                            </w:tr>
                            <w:tr w:rsidR="003B7B4A" w:rsidRPr="00FC4AC9" w14:paraId="46B620F5" w14:textId="08F42243" w:rsidTr="00D40A6A">
                              <w:trPr>
                                <w:trHeight w:val="312"/>
                              </w:trPr>
                              <w:tc>
                                <w:tcPr>
                                  <w:tcW w:w="1376" w:type="dxa"/>
                                  <w:vMerge/>
                                  <w:shd w:val="clear" w:color="auto" w:fill="A5C9EB" w:themeFill="text2" w:themeFillTint="40"/>
                                  <w:vAlign w:val="center"/>
                                  <w:hideMark/>
                                </w:tcPr>
                                <w:p w14:paraId="3B5FB3E4"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6185024D" w14:textId="1FBB7D49"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Merit Order</w:t>
                                  </w:r>
                                </w:p>
                              </w:tc>
                              <w:tc>
                                <w:tcPr>
                                  <w:tcW w:w="5812" w:type="dxa"/>
                                  <w:shd w:val="clear" w:color="auto" w:fill="DAE9F7" w:themeFill="text2" w:themeFillTint="1A"/>
                                  <w:vAlign w:val="center"/>
                                </w:tcPr>
                                <w:p w14:paraId="18D323F5" w14:textId="5B04423D" w:rsidR="003B7B4A" w:rsidRPr="00FC4AC9" w:rsidRDefault="001C5BA3"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Visualisation of the balance of Volumes and Grant Element</w:t>
                                  </w:r>
                                </w:p>
                              </w:tc>
                            </w:tr>
                            <w:tr w:rsidR="003B7B4A" w:rsidRPr="00FC4AC9" w14:paraId="5BFB792D" w14:textId="4075BB9B" w:rsidTr="00D40A6A">
                              <w:trPr>
                                <w:trHeight w:val="312"/>
                              </w:trPr>
                              <w:tc>
                                <w:tcPr>
                                  <w:tcW w:w="1376" w:type="dxa"/>
                                  <w:vMerge w:val="restart"/>
                                  <w:shd w:val="clear" w:color="auto" w:fill="DAE9F7" w:themeFill="text2" w:themeFillTint="1A"/>
                                  <w:noWrap/>
                                  <w:vAlign w:val="center"/>
                                  <w:hideMark/>
                                </w:tcPr>
                                <w:p w14:paraId="541B40CD"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r w:rsidRPr="00FC4AC9">
                                    <w:rPr>
                                      <w:rFonts w:ascii="Open Sans" w:eastAsia="Times New Roman" w:hAnsi="Open Sans" w:cs="Open Sans"/>
                                      <w:b/>
                                      <w:bCs/>
                                      <w:color w:val="000000"/>
                                      <w:sz w:val="18"/>
                                      <w:szCs w:val="18"/>
                                      <w:lang w:val="en-GB" w:eastAsia="en-GB"/>
                                    </w:rPr>
                                    <w:t>Criteria</w:t>
                                  </w:r>
                                </w:p>
                              </w:tc>
                              <w:tc>
                                <w:tcPr>
                                  <w:tcW w:w="7975" w:type="dxa"/>
                                  <w:gridSpan w:val="2"/>
                                  <w:shd w:val="clear" w:color="auto" w:fill="A5C9EB" w:themeFill="text2" w:themeFillTint="40"/>
                                  <w:noWrap/>
                                  <w:vAlign w:val="center"/>
                                  <w:hideMark/>
                                </w:tcPr>
                                <w:p w14:paraId="7FAB00F9" w14:textId="2F54EA19"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Successful In-Country Fund Engagement</w:t>
                                  </w:r>
                                </w:p>
                              </w:tc>
                            </w:tr>
                            <w:tr w:rsidR="003B7B4A" w:rsidRPr="00FC4AC9" w14:paraId="7A4C780B" w14:textId="6FA9C555" w:rsidTr="00D40A6A">
                              <w:trPr>
                                <w:trHeight w:val="312"/>
                              </w:trPr>
                              <w:tc>
                                <w:tcPr>
                                  <w:tcW w:w="1376" w:type="dxa"/>
                                  <w:vMerge/>
                                  <w:shd w:val="clear" w:color="auto" w:fill="DAE9F7" w:themeFill="text2" w:themeFillTint="1A"/>
                                  <w:textDirection w:val="btLr"/>
                                  <w:vAlign w:val="center"/>
                                  <w:hideMark/>
                                </w:tcPr>
                                <w:p w14:paraId="5964AB02" w14:textId="77777777" w:rsidR="003B7B4A" w:rsidRPr="00FC4AC9" w:rsidRDefault="003B7B4A" w:rsidP="00D40A6A">
                                  <w:pPr>
                                    <w:spacing w:after="0" w:line="240" w:lineRule="auto"/>
                                    <w:ind w:left="113" w:right="113"/>
                                    <w:jc w:val="center"/>
                                    <w:rPr>
                                      <w:rFonts w:ascii="Open Sans" w:eastAsia="Times New Roman" w:hAnsi="Open Sans" w:cs="Open Sans"/>
                                      <w:b/>
                                      <w:bCs/>
                                      <w:color w:val="000000"/>
                                      <w:sz w:val="18"/>
                                      <w:szCs w:val="18"/>
                                      <w:lang w:val="en-GB" w:eastAsia="en-GB"/>
                                    </w:rPr>
                                  </w:pPr>
                                </w:p>
                              </w:tc>
                              <w:tc>
                                <w:tcPr>
                                  <w:tcW w:w="7975" w:type="dxa"/>
                                  <w:gridSpan w:val="2"/>
                                  <w:shd w:val="clear" w:color="auto" w:fill="DAE9F7" w:themeFill="text2" w:themeFillTint="1A"/>
                                  <w:noWrap/>
                                  <w:vAlign w:val="center"/>
                                  <w:hideMark/>
                                </w:tcPr>
                                <w:p w14:paraId="5F042EE9" w14:textId="414ED96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Aligns with Long Term Planning and Science</w:t>
                                  </w:r>
                                </w:p>
                              </w:tc>
                            </w:tr>
                            <w:tr w:rsidR="003B7B4A" w:rsidRPr="00FC4AC9" w14:paraId="2CC3AEF3" w14:textId="77D63F8C" w:rsidTr="00D40A6A">
                              <w:trPr>
                                <w:trHeight w:val="312"/>
                              </w:trPr>
                              <w:tc>
                                <w:tcPr>
                                  <w:tcW w:w="1376" w:type="dxa"/>
                                  <w:vMerge/>
                                  <w:shd w:val="clear" w:color="auto" w:fill="DAE9F7" w:themeFill="text2" w:themeFillTint="1A"/>
                                  <w:textDirection w:val="btLr"/>
                                  <w:vAlign w:val="center"/>
                                  <w:hideMark/>
                                </w:tcPr>
                                <w:p w14:paraId="62A62E3D" w14:textId="77777777" w:rsidR="003B7B4A" w:rsidRPr="00FC4AC9" w:rsidRDefault="003B7B4A" w:rsidP="00D40A6A">
                                  <w:pPr>
                                    <w:spacing w:after="0" w:line="240" w:lineRule="auto"/>
                                    <w:ind w:left="113" w:right="113"/>
                                    <w:jc w:val="center"/>
                                    <w:rPr>
                                      <w:rFonts w:ascii="Open Sans" w:eastAsia="Times New Roman" w:hAnsi="Open Sans" w:cs="Open Sans"/>
                                      <w:b/>
                                      <w:bCs/>
                                      <w:color w:val="000000"/>
                                      <w:sz w:val="18"/>
                                      <w:szCs w:val="18"/>
                                      <w:lang w:val="en-GB" w:eastAsia="en-GB"/>
                                    </w:rPr>
                                  </w:pPr>
                                </w:p>
                              </w:tc>
                              <w:tc>
                                <w:tcPr>
                                  <w:tcW w:w="7975" w:type="dxa"/>
                                  <w:gridSpan w:val="2"/>
                                  <w:shd w:val="clear" w:color="auto" w:fill="A5C9EB" w:themeFill="text2" w:themeFillTint="40"/>
                                  <w:noWrap/>
                                  <w:vAlign w:val="center"/>
                                  <w:hideMark/>
                                </w:tcPr>
                                <w:p w14:paraId="7150D78A" w14:textId="2B727083"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Policies Enable and Align with Climate Agreements</w:t>
                                  </w:r>
                                </w:p>
                              </w:tc>
                            </w:tr>
                            <w:tr w:rsidR="003B7B4A" w:rsidRPr="00FC4AC9" w14:paraId="50C701E3" w14:textId="6281B024" w:rsidTr="00D40A6A">
                              <w:trPr>
                                <w:trHeight w:val="312"/>
                              </w:trPr>
                              <w:tc>
                                <w:tcPr>
                                  <w:tcW w:w="1376" w:type="dxa"/>
                                  <w:vMerge/>
                                  <w:shd w:val="clear" w:color="auto" w:fill="DAE9F7" w:themeFill="text2" w:themeFillTint="1A"/>
                                  <w:textDirection w:val="btLr"/>
                                  <w:vAlign w:val="center"/>
                                  <w:hideMark/>
                                </w:tcPr>
                                <w:p w14:paraId="6A1B6330" w14:textId="77777777" w:rsidR="003B7B4A" w:rsidRPr="00FC4AC9" w:rsidRDefault="003B7B4A" w:rsidP="00D40A6A">
                                  <w:pPr>
                                    <w:spacing w:after="0" w:line="240" w:lineRule="auto"/>
                                    <w:ind w:left="113" w:right="113"/>
                                    <w:jc w:val="center"/>
                                    <w:rPr>
                                      <w:rFonts w:ascii="Open Sans" w:eastAsia="Times New Roman" w:hAnsi="Open Sans" w:cs="Open Sans"/>
                                      <w:b/>
                                      <w:bCs/>
                                      <w:color w:val="000000"/>
                                      <w:sz w:val="18"/>
                                      <w:szCs w:val="18"/>
                                      <w:lang w:val="en-GB" w:eastAsia="en-GB"/>
                                    </w:rPr>
                                  </w:pPr>
                                </w:p>
                              </w:tc>
                              <w:tc>
                                <w:tcPr>
                                  <w:tcW w:w="7975" w:type="dxa"/>
                                  <w:gridSpan w:val="2"/>
                                  <w:shd w:val="clear" w:color="auto" w:fill="DAE9F7" w:themeFill="text2" w:themeFillTint="1A"/>
                                  <w:noWrap/>
                                  <w:vAlign w:val="center"/>
                                  <w:hideMark/>
                                </w:tcPr>
                                <w:p w14:paraId="244F428D" w14:textId="115A249F"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Existing or Development of Institutional Capacity</w:t>
                                  </w:r>
                                </w:p>
                              </w:tc>
                            </w:tr>
                            <w:tr w:rsidR="003B7B4A" w:rsidRPr="00FC4AC9" w14:paraId="5AA2117B" w14:textId="782BD350" w:rsidTr="00D40A6A">
                              <w:trPr>
                                <w:trHeight w:val="312"/>
                              </w:trPr>
                              <w:tc>
                                <w:tcPr>
                                  <w:tcW w:w="1376" w:type="dxa"/>
                                  <w:vMerge/>
                                  <w:shd w:val="clear" w:color="auto" w:fill="DAE9F7" w:themeFill="text2" w:themeFillTint="1A"/>
                                  <w:textDirection w:val="btLr"/>
                                  <w:vAlign w:val="center"/>
                                  <w:hideMark/>
                                </w:tcPr>
                                <w:p w14:paraId="7DA03023" w14:textId="77777777" w:rsidR="003B7B4A" w:rsidRPr="00FC4AC9" w:rsidRDefault="003B7B4A" w:rsidP="00D40A6A">
                                  <w:pPr>
                                    <w:spacing w:after="0" w:line="240" w:lineRule="auto"/>
                                    <w:ind w:left="113" w:right="113"/>
                                    <w:jc w:val="center"/>
                                    <w:rPr>
                                      <w:rFonts w:ascii="Open Sans" w:eastAsia="Times New Roman" w:hAnsi="Open Sans" w:cs="Open Sans"/>
                                      <w:b/>
                                      <w:bCs/>
                                      <w:color w:val="000000"/>
                                      <w:sz w:val="18"/>
                                      <w:szCs w:val="18"/>
                                      <w:lang w:val="en-GB" w:eastAsia="en-GB"/>
                                    </w:rPr>
                                  </w:pPr>
                                </w:p>
                              </w:tc>
                              <w:tc>
                                <w:tcPr>
                                  <w:tcW w:w="7975" w:type="dxa"/>
                                  <w:gridSpan w:val="2"/>
                                  <w:shd w:val="clear" w:color="auto" w:fill="A5C9EB" w:themeFill="text2" w:themeFillTint="40"/>
                                  <w:noWrap/>
                                  <w:vAlign w:val="center"/>
                                  <w:hideMark/>
                                </w:tcPr>
                                <w:p w14:paraId="4456943B" w14:textId="33BE01CB"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Climate Mitigation/Adaptation Potential</w:t>
                                  </w:r>
                                </w:p>
                              </w:tc>
                            </w:tr>
                            <w:tr w:rsidR="003B7B4A" w:rsidRPr="00FC4AC9" w14:paraId="530B835C" w14:textId="1CBAEF6E" w:rsidTr="00D40A6A">
                              <w:trPr>
                                <w:trHeight w:val="312"/>
                              </w:trPr>
                              <w:tc>
                                <w:tcPr>
                                  <w:tcW w:w="1376" w:type="dxa"/>
                                  <w:vMerge/>
                                  <w:shd w:val="clear" w:color="auto" w:fill="DAE9F7" w:themeFill="text2" w:themeFillTint="1A"/>
                                  <w:textDirection w:val="btLr"/>
                                  <w:vAlign w:val="center"/>
                                  <w:hideMark/>
                                </w:tcPr>
                                <w:p w14:paraId="168585C9" w14:textId="77777777" w:rsidR="003B7B4A" w:rsidRPr="00FC4AC9" w:rsidRDefault="003B7B4A" w:rsidP="00D40A6A">
                                  <w:pPr>
                                    <w:spacing w:after="0" w:line="240" w:lineRule="auto"/>
                                    <w:ind w:left="113" w:right="113"/>
                                    <w:jc w:val="center"/>
                                    <w:rPr>
                                      <w:rFonts w:ascii="Open Sans" w:eastAsia="Times New Roman" w:hAnsi="Open Sans" w:cs="Open Sans"/>
                                      <w:b/>
                                      <w:bCs/>
                                      <w:color w:val="000000"/>
                                      <w:sz w:val="18"/>
                                      <w:szCs w:val="18"/>
                                      <w:lang w:val="en-GB" w:eastAsia="en-GB"/>
                                    </w:rPr>
                                  </w:pPr>
                                </w:p>
                              </w:tc>
                              <w:tc>
                                <w:tcPr>
                                  <w:tcW w:w="7975" w:type="dxa"/>
                                  <w:gridSpan w:val="2"/>
                                  <w:shd w:val="clear" w:color="auto" w:fill="DAE9F7" w:themeFill="text2" w:themeFillTint="1A"/>
                                  <w:noWrap/>
                                  <w:vAlign w:val="center"/>
                                  <w:hideMark/>
                                </w:tcPr>
                                <w:p w14:paraId="4A800D73" w14:textId="75DB502B"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Project Scalability</w:t>
                                  </w:r>
                                </w:p>
                              </w:tc>
                            </w:tr>
                            <w:tr w:rsidR="003B7B4A" w:rsidRPr="00FC4AC9" w14:paraId="7EFAE0C1" w14:textId="73B6D597" w:rsidTr="00D40A6A">
                              <w:trPr>
                                <w:trHeight w:val="312"/>
                              </w:trPr>
                              <w:tc>
                                <w:tcPr>
                                  <w:tcW w:w="1376" w:type="dxa"/>
                                  <w:vMerge/>
                                  <w:shd w:val="clear" w:color="auto" w:fill="DAE9F7" w:themeFill="text2" w:themeFillTint="1A"/>
                                  <w:textDirection w:val="btLr"/>
                                  <w:vAlign w:val="center"/>
                                  <w:hideMark/>
                                </w:tcPr>
                                <w:p w14:paraId="7BBB3337" w14:textId="77777777" w:rsidR="003B7B4A" w:rsidRPr="00FC4AC9" w:rsidRDefault="003B7B4A" w:rsidP="00D40A6A">
                                  <w:pPr>
                                    <w:spacing w:after="0" w:line="240" w:lineRule="auto"/>
                                    <w:ind w:left="113" w:right="113"/>
                                    <w:jc w:val="center"/>
                                    <w:rPr>
                                      <w:rFonts w:ascii="Open Sans" w:eastAsia="Times New Roman" w:hAnsi="Open Sans" w:cs="Open Sans"/>
                                      <w:b/>
                                      <w:bCs/>
                                      <w:color w:val="000000"/>
                                      <w:sz w:val="18"/>
                                      <w:szCs w:val="18"/>
                                      <w:lang w:val="en-GB" w:eastAsia="en-GB"/>
                                    </w:rPr>
                                  </w:pPr>
                                </w:p>
                              </w:tc>
                              <w:tc>
                                <w:tcPr>
                                  <w:tcW w:w="7975" w:type="dxa"/>
                                  <w:gridSpan w:val="2"/>
                                  <w:shd w:val="clear" w:color="auto" w:fill="A5C9EB" w:themeFill="text2" w:themeFillTint="40"/>
                                  <w:noWrap/>
                                  <w:vAlign w:val="center"/>
                                  <w:hideMark/>
                                </w:tcPr>
                                <w:p w14:paraId="482D0761" w14:textId="22457541"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Potential For Transformative Change</w:t>
                                  </w:r>
                                </w:p>
                              </w:tc>
                            </w:tr>
                            <w:tr w:rsidR="003B7B4A" w:rsidRPr="00FC4AC9" w14:paraId="6F7D47A4" w14:textId="15BE1013" w:rsidTr="00D40A6A">
                              <w:trPr>
                                <w:trHeight w:val="312"/>
                              </w:trPr>
                              <w:tc>
                                <w:tcPr>
                                  <w:tcW w:w="1376" w:type="dxa"/>
                                  <w:vMerge/>
                                  <w:shd w:val="clear" w:color="auto" w:fill="DAE9F7" w:themeFill="text2" w:themeFillTint="1A"/>
                                  <w:textDirection w:val="btLr"/>
                                  <w:vAlign w:val="center"/>
                                  <w:hideMark/>
                                </w:tcPr>
                                <w:p w14:paraId="798D43D8" w14:textId="77777777" w:rsidR="003B7B4A" w:rsidRPr="00FC4AC9" w:rsidRDefault="003B7B4A" w:rsidP="00D40A6A">
                                  <w:pPr>
                                    <w:spacing w:after="0" w:line="240" w:lineRule="auto"/>
                                    <w:ind w:left="113" w:right="113"/>
                                    <w:jc w:val="center"/>
                                    <w:rPr>
                                      <w:rFonts w:ascii="Open Sans" w:eastAsia="Times New Roman" w:hAnsi="Open Sans" w:cs="Open Sans"/>
                                      <w:b/>
                                      <w:bCs/>
                                      <w:color w:val="000000"/>
                                      <w:sz w:val="18"/>
                                      <w:szCs w:val="18"/>
                                      <w:lang w:val="en-GB" w:eastAsia="en-GB"/>
                                    </w:rPr>
                                  </w:pPr>
                                </w:p>
                              </w:tc>
                              <w:tc>
                                <w:tcPr>
                                  <w:tcW w:w="7975" w:type="dxa"/>
                                  <w:gridSpan w:val="2"/>
                                  <w:shd w:val="clear" w:color="auto" w:fill="DAE9F7" w:themeFill="text2" w:themeFillTint="1A"/>
                                  <w:noWrap/>
                                  <w:vAlign w:val="center"/>
                                  <w:hideMark/>
                                </w:tcPr>
                                <w:p w14:paraId="377B788D" w14:textId="3B23E12B"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Environmental, Social Impact and Feasibility Studies</w:t>
                                  </w:r>
                                </w:p>
                              </w:tc>
                            </w:tr>
                            <w:tr w:rsidR="003B7B4A" w:rsidRPr="00FC4AC9" w14:paraId="34B54E40" w14:textId="53CA9DBC" w:rsidTr="00D40A6A">
                              <w:trPr>
                                <w:trHeight w:val="312"/>
                              </w:trPr>
                              <w:tc>
                                <w:tcPr>
                                  <w:tcW w:w="1376" w:type="dxa"/>
                                  <w:vMerge/>
                                  <w:shd w:val="clear" w:color="auto" w:fill="DAE9F7" w:themeFill="text2" w:themeFillTint="1A"/>
                                  <w:textDirection w:val="btLr"/>
                                  <w:vAlign w:val="center"/>
                                  <w:hideMark/>
                                </w:tcPr>
                                <w:p w14:paraId="34324DEC" w14:textId="77777777" w:rsidR="003B7B4A" w:rsidRPr="00FC4AC9" w:rsidRDefault="003B7B4A" w:rsidP="00D40A6A">
                                  <w:pPr>
                                    <w:spacing w:after="0" w:line="240" w:lineRule="auto"/>
                                    <w:ind w:left="113" w:right="113"/>
                                    <w:jc w:val="center"/>
                                    <w:rPr>
                                      <w:rFonts w:ascii="Open Sans" w:eastAsia="Times New Roman" w:hAnsi="Open Sans" w:cs="Open Sans"/>
                                      <w:b/>
                                      <w:bCs/>
                                      <w:color w:val="000000"/>
                                      <w:sz w:val="18"/>
                                      <w:szCs w:val="18"/>
                                      <w:lang w:val="en-GB" w:eastAsia="en-GB"/>
                                    </w:rPr>
                                  </w:pPr>
                                </w:p>
                              </w:tc>
                              <w:tc>
                                <w:tcPr>
                                  <w:tcW w:w="7975" w:type="dxa"/>
                                  <w:gridSpan w:val="2"/>
                                  <w:shd w:val="clear" w:color="auto" w:fill="A5C9EB" w:themeFill="text2" w:themeFillTint="40"/>
                                  <w:noWrap/>
                                  <w:vAlign w:val="center"/>
                                  <w:hideMark/>
                                </w:tcPr>
                                <w:p w14:paraId="1F1213A2" w14:textId="4B7BBAE8"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Gender Equality and Social Inclusion and Transparency</w:t>
                                  </w:r>
                                </w:p>
                              </w:tc>
                            </w:tr>
                            <w:tr w:rsidR="003B7B4A" w:rsidRPr="00FC4AC9" w14:paraId="4CE974F3" w14:textId="7116AB72" w:rsidTr="00D40A6A">
                              <w:trPr>
                                <w:trHeight w:val="312"/>
                              </w:trPr>
                              <w:tc>
                                <w:tcPr>
                                  <w:tcW w:w="1376" w:type="dxa"/>
                                  <w:vMerge/>
                                  <w:shd w:val="clear" w:color="auto" w:fill="DAE9F7" w:themeFill="text2" w:themeFillTint="1A"/>
                                  <w:textDirection w:val="btLr"/>
                                  <w:vAlign w:val="center"/>
                                  <w:hideMark/>
                                </w:tcPr>
                                <w:p w14:paraId="2A87ABAB" w14:textId="77777777" w:rsidR="003B7B4A" w:rsidRPr="00FC4AC9" w:rsidRDefault="003B7B4A" w:rsidP="00D40A6A">
                                  <w:pPr>
                                    <w:spacing w:after="0" w:line="240" w:lineRule="auto"/>
                                    <w:ind w:left="113" w:right="113"/>
                                    <w:jc w:val="center"/>
                                    <w:rPr>
                                      <w:rFonts w:ascii="Open Sans" w:eastAsia="Times New Roman" w:hAnsi="Open Sans" w:cs="Open Sans"/>
                                      <w:b/>
                                      <w:bCs/>
                                      <w:color w:val="000000"/>
                                      <w:sz w:val="18"/>
                                      <w:szCs w:val="18"/>
                                      <w:lang w:val="en-GB" w:eastAsia="en-GB"/>
                                    </w:rPr>
                                  </w:pPr>
                                </w:p>
                              </w:tc>
                              <w:tc>
                                <w:tcPr>
                                  <w:tcW w:w="7975" w:type="dxa"/>
                                  <w:gridSpan w:val="2"/>
                                  <w:shd w:val="clear" w:color="auto" w:fill="DAE9F7" w:themeFill="text2" w:themeFillTint="1A"/>
                                  <w:noWrap/>
                                  <w:vAlign w:val="center"/>
                                  <w:hideMark/>
                                </w:tcPr>
                                <w:p w14:paraId="0DBC396A" w14:textId="218815F0"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Independent Cost-Effective Project Management</w:t>
                                  </w:r>
                                </w:p>
                              </w:tc>
                            </w:tr>
                            <w:tr w:rsidR="003B7B4A" w:rsidRPr="00FC4AC9" w14:paraId="19B2818B" w14:textId="2B8A298E" w:rsidTr="00D40A6A">
                              <w:trPr>
                                <w:trHeight w:val="312"/>
                              </w:trPr>
                              <w:tc>
                                <w:tcPr>
                                  <w:tcW w:w="1376" w:type="dxa"/>
                                  <w:vMerge/>
                                  <w:shd w:val="clear" w:color="auto" w:fill="DAE9F7" w:themeFill="text2" w:themeFillTint="1A"/>
                                  <w:textDirection w:val="btLr"/>
                                  <w:vAlign w:val="center"/>
                                  <w:hideMark/>
                                </w:tcPr>
                                <w:p w14:paraId="33386CD7" w14:textId="77777777" w:rsidR="003B7B4A" w:rsidRPr="00FC4AC9" w:rsidRDefault="003B7B4A" w:rsidP="00D40A6A">
                                  <w:pPr>
                                    <w:spacing w:after="0" w:line="240" w:lineRule="auto"/>
                                    <w:ind w:left="113" w:right="113"/>
                                    <w:jc w:val="center"/>
                                    <w:rPr>
                                      <w:rFonts w:ascii="Open Sans" w:eastAsia="Times New Roman" w:hAnsi="Open Sans" w:cs="Open Sans"/>
                                      <w:b/>
                                      <w:bCs/>
                                      <w:color w:val="000000"/>
                                      <w:sz w:val="18"/>
                                      <w:szCs w:val="18"/>
                                      <w:lang w:val="en-GB" w:eastAsia="en-GB"/>
                                    </w:rPr>
                                  </w:pPr>
                                </w:p>
                              </w:tc>
                              <w:tc>
                                <w:tcPr>
                                  <w:tcW w:w="7975" w:type="dxa"/>
                                  <w:gridSpan w:val="2"/>
                                  <w:shd w:val="clear" w:color="auto" w:fill="A5C9EB" w:themeFill="text2" w:themeFillTint="40"/>
                                  <w:noWrap/>
                                  <w:vAlign w:val="center"/>
                                  <w:hideMark/>
                                </w:tcPr>
                                <w:p w14:paraId="6E68FD95" w14:textId="2AC99970"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Requires External Co-Financing / Private Sector Engagement</w:t>
                                  </w:r>
                                </w:p>
                              </w:tc>
                            </w:tr>
                            <w:tr w:rsidR="003B7B4A" w:rsidRPr="00FC4AC9" w14:paraId="6898D808" w14:textId="6DE98BCD" w:rsidTr="00D40A6A">
                              <w:trPr>
                                <w:cantSplit/>
                                <w:trHeight w:val="312"/>
                              </w:trPr>
                              <w:tc>
                                <w:tcPr>
                                  <w:tcW w:w="1376" w:type="dxa"/>
                                  <w:shd w:val="clear" w:color="auto" w:fill="A5C9EB" w:themeFill="text2" w:themeFillTint="40"/>
                                  <w:noWrap/>
                                  <w:vAlign w:val="center"/>
                                  <w:hideMark/>
                                </w:tcPr>
                                <w:p w14:paraId="702070F5"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r w:rsidRPr="00FC4AC9">
                                    <w:rPr>
                                      <w:rFonts w:ascii="Open Sans" w:eastAsia="Times New Roman" w:hAnsi="Open Sans" w:cs="Open Sans"/>
                                      <w:b/>
                                      <w:bCs/>
                                      <w:color w:val="000000"/>
                                      <w:sz w:val="18"/>
                                      <w:szCs w:val="18"/>
                                      <w:lang w:val="en-GB" w:eastAsia="en-GB"/>
                                    </w:rPr>
                                    <w:t>Description</w:t>
                                  </w:r>
                                </w:p>
                              </w:tc>
                              <w:tc>
                                <w:tcPr>
                                  <w:tcW w:w="7975" w:type="dxa"/>
                                  <w:gridSpan w:val="2"/>
                                  <w:shd w:val="clear" w:color="auto" w:fill="DAE9F7" w:themeFill="text2" w:themeFillTint="1A"/>
                                  <w:noWrap/>
                                  <w:vAlign w:val="center"/>
                                  <w:hideMark/>
                                </w:tcPr>
                                <w:p w14:paraId="33A52325" w14:textId="0CD286E2" w:rsidR="00627470"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Fund Description</w:t>
                                  </w:r>
                                </w:p>
                              </w:tc>
                            </w:tr>
                          </w:tbl>
                          <w:p w14:paraId="458248D6" w14:textId="757FF0C4" w:rsidR="00FC4AC9" w:rsidRDefault="00FC4AC9"/>
                        </w:txbxContent>
                      </wps:txbx>
                      <wps:bodyPr rot="0" vert="horz" wrap="square" lIns="91440" tIns="45720" rIns="91440" bIns="45720" anchor="t" anchorCtr="0">
                        <a:noAutofit/>
                      </wps:bodyPr>
                    </wps:wsp>
                  </a:graphicData>
                </a:graphic>
              </wp:inline>
            </w:drawing>
          </mc:Choice>
          <mc:Fallback>
            <w:pict>
              <v:shapetype w14:anchorId="0CE8BBD9" id="_x0000_t202" coordsize="21600,21600" o:spt="202" path="m,l,21600r21600,l21600,xe">
                <v:stroke joinstyle="miter"/>
                <v:path gradientshapeok="t" o:connecttype="rect"/>
              </v:shapetype>
              <v:shape id="Text Box 2" o:spid="_x0000_s1026" type="#_x0000_t202" style="width:480pt;height:6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" stroked="f">
                <v:textbox>
                  <w:txbxContent>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6"/>
                        <w:gridCol w:w="2163"/>
                        <w:gridCol w:w="5812"/>
                      </w:tblGrid>
                      <w:tr w:rsidR="003B7B4A" w:rsidRPr="00FC4AC9" w14:paraId="08DD8CD5" w14:textId="3DE1EF5F" w:rsidTr="00D40A6A">
                        <w:trPr>
                          <w:trHeight w:val="312"/>
                        </w:trPr>
                        <w:tc>
                          <w:tcPr>
                            <w:tcW w:w="1376" w:type="dxa"/>
                            <w:shd w:val="clear" w:color="auto" w:fill="0F4761" w:themeFill="accent1" w:themeFillShade="BF"/>
                            <w:noWrap/>
                            <w:vAlign w:val="center"/>
                          </w:tcPr>
                          <w:p w14:paraId="7962062E" w14:textId="4A8B1C5E" w:rsidR="003B7B4A" w:rsidRPr="00FC4AC9" w:rsidRDefault="003B7B4A" w:rsidP="00D40A6A">
                            <w:pPr>
                              <w:spacing w:after="0" w:line="240" w:lineRule="auto"/>
                              <w:jc w:val="center"/>
                              <w:rPr>
                                <w:rFonts w:ascii="Open Sans" w:eastAsia="Times New Roman" w:hAnsi="Open Sans" w:cs="Open Sans"/>
                                <w:b/>
                                <w:bCs/>
                                <w:color w:val="FFFFFF" w:themeColor="background1"/>
                                <w:sz w:val="18"/>
                                <w:szCs w:val="18"/>
                                <w:lang w:val="en-GB" w:eastAsia="en-GB"/>
                              </w:rPr>
                            </w:pPr>
                            <w:r w:rsidRPr="00EA21F2">
                              <w:rPr>
                                <w:rFonts w:ascii="Open Sans" w:eastAsia="Times New Roman" w:hAnsi="Open Sans" w:cs="Open Sans"/>
                                <w:b/>
                                <w:bCs/>
                                <w:color w:val="FFFFFF" w:themeColor="background1"/>
                                <w:sz w:val="18"/>
                                <w:szCs w:val="18"/>
                                <w:lang w:val="en-GB" w:eastAsia="en-GB"/>
                              </w:rPr>
                              <w:t>Overview</w:t>
                            </w:r>
                          </w:p>
                        </w:tc>
                        <w:tc>
                          <w:tcPr>
                            <w:tcW w:w="2163" w:type="dxa"/>
                            <w:shd w:val="clear" w:color="auto" w:fill="0F4761" w:themeFill="accent1" w:themeFillShade="BF"/>
                            <w:noWrap/>
                            <w:vAlign w:val="center"/>
                          </w:tcPr>
                          <w:p w14:paraId="40940055" w14:textId="52FF373D" w:rsidR="003B7B4A" w:rsidRPr="00FC4AC9" w:rsidRDefault="003B7B4A" w:rsidP="00D40A6A">
                            <w:pPr>
                              <w:spacing w:after="0" w:line="240" w:lineRule="auto"/>
                              <w:rPr>
                                <w:rFonts w:ascii="Open Sans" w:eastAsia="Times New Roman" w:hAnsi="Open Sans" w:cs="Open Sans"/>
                                <w:b/>
                                <w:bCs/>
                                <w:color w:val="FFFFFF" w:themeColor="background1"/>
                                <w:sz w:val="18"/>
                                <w:szCs w:val="18"/>
                                <w:lang w:val="en-GB" w:eastAsia="en-GB"/>
                              </w:rPr>
                            </w:pPr>
                            <w:r w:rsidRPr="00EA21F2">
                              <w:rPr>
                                <w:rFonts w:ascii="Open Sans" w:eastAsia="Times New Roman" w:hAnsi="Open Sans" w:cs="Open Sans"/>
                                <w:b/>
                                <w:bCs/>
                                <w:color w:val="FFFFFF" w:themeColor="background1"/>
                                <w:sz w:val="18"/>
                                <w:szCs w:val="18"/>
                                <w:lang w:val="en-GB" w:eastAsia="en-GB"/>
                              </w:rPr>
                              <w:t>Variable</w:t>
                            </w:r>
                          </w:p>
                        </w:tc>
                        <w:tc>
                          <w:tcPr>
                            <w:tcW w:w="5812" w:type="dxa"/>
                            <w:shd w:val="clear" w:color="auto" w:fill="0F4761" w:themeFill="accent1" w:themeFillShade="BF"/>
                            <w:vAlign w:val="center"/>
                          </w:tcPr>
                          <w:p w14:paraId="1FA8E0A9" w14:textId="2B3D991A" w:rsidR="003B7B4A" w:rsidRPr="00EA21F2" w:rsidRDefault="003B7B4A" w:rsidP="00D40A6A">
                            <w:pPr>
                              <w:spacing w:after="0" w:line="240" w:lineRule="auto"/>
                              <w:rPr>
                                <w:rFonts w:ascii="Open Sans" w:eastAsia="Times New Roman" w:hAnsi="Open Sans" w:cs="Open Sans"/>
                                <w:b/>
                                <w:bCs/>
                                <w:color w:val="FFFFFF" w:themeColor="background1"/>
                                <w:sz w:val="18"/>
                                <w:szCs w:val="18"/>
                                <w:lang w:val="en-GB" w:eastAsia="en-GB"/>
                              </w:rPr>
                            </w:pPr>
                            <w:r w:rsidRPr="00EA21F2">
                              <w:rPr>
                                <w:rFonts w:ascii="Open Sans" w:eastAsia="Times New Roman" w:hAnsi="Open Sans" w:cs="Open Sans"/>
                                <w:b/>
                                <w:bCs/>
                                <w:color w:val="FFFFFF" w:themeColor="background1"/>
                                <w:sz w:val="18"/>
                                <w:szCs w:val="18"/>
                                <w:lang w:val="en-GB" w:eastAsia="en-GB"/>
                              </w:rPr>
                              <w:t>Description</w:t>
                            </w:r>
                          </w:p>
                        </w:tc>
                      </w:tr>
                      <w:tr w:rsidR="003B7B4A" w:rsidRPr="00FC4AC9" w14:paraId="6A0FEF9B" w14:textId="77777777" w:rsidTr="00D40A6A">
                        <w:trPr>
                          <w:trHeight w:val="312"/>
                        </w:trPr>
                        <w:tc>
                          <w:tcPr>
                            <w:tcW w:w="1376" w:type="dxa"/>
                            <w:vMerge w:val="restart"/>
                            <w:shd w:val="clear" w:color="auto" w:fill="DAE9F7" w:themeFill="text2" w:themeFillTint="1A"/>
                            <w:noWrap/>
                            <w:vAlign w:val="center"/>
                          </w:tcPr>
                          <w:p w14:paraId="7215467C" w14:textId="366E02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r w:rsidRPr="00FC4AC9">
                              <w:rPr>
                                <w:rFonts w:ascii="Open Sans" w:eastAsia="Times New Roman" w:hAnsi="Open Sans" w:cs="Open Sans"/>
                                <w:b/>
                                <w:bCs/>
                                <w:color w:val="000000"/>
                                <w:sz w:val="18"/>
                                <w:szCs w:val="18"/>
                                <w:lang w:val="en-GB" w:eastAsia="en-GB"/>
                              </w:rPr>
                              <w:t>Fund Variables</w:t>
                            </w:r>
                          </w:p>
                        </w:tc>
                        <w:tc>
                          <w:tcPr>
                            <w:tcW w:w="2163" w:type="dxa"/>
                            <w:shd w:val="clear" w:color="auto" w:fill="DAE9F7" w:themeFill="text2" w:themeFillTint="1A"/>
                            <w:noWrap/>
                            <w:vAlign w:val="center"/>
                          </w:tcPr>
                          <w:p w14:paraId="353DE97A" w14:textId="35615D62"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Fund Name</w:t>
                            </w:r>
                          </w:p>
                        </w:tc>
                        <w:tc>
                          <w:tcPr>
                            <w:tcW w:w="5812" w:type="dxa"/>
                            <w:shd w:val="clear" w:color="auto" w:fill="DAE9F7" w:themeFill="text2" w:themeFillTint="1A"/>
                            <w:vAlign w:val="center"/>
                          </w:tcPr>
                          <w:p w14:paraId="2332AC7D" w14:textId="5AF5B7C0"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 xml:space="preserve">The name of the </w:t>
                            </w:r>
                            <w:r w:rsidR="00E03FEB">
                              <w:rPr>
                                <w:rFonts w:ascii="Open Sans" w:eastAsia="Times New Roman" w:hAnsi="Open Sans" w:cs="Open Sans"/>
                                <w:color w:val="000000"/>
                                <w:sz w:val="18"/>
                                <w:szCs w:val="18"/>
                                <w:lang w:val="en-GB" w:eastAsia="en-GB"/>
                              </w:rPr>
                              <w:t>f</w:t>
                            </w:r>
                            <w:r>
                              <w:rPr>
                                <w:rFonts w:ascii="Open Sans" w:eastAsia="Times New Roman" w:hAnsi="Open Sans" w:cs="Open Sans"/>
                                <w:color w:val="000000"/>
                                <w:sz w:val="18"/>
                                <w:szCs w:val="18"/>
                                <w:lang w:val="en-GB" w:eastAsia="en-GB"/>
                              </w:rPr>
                              <w:t xml:space="preserve">und or </w:t>
                            </w:r>
                            <w:r w:rsidR="00E03FEB">
                              <w:rPr>
                                <w:rFonts w:ascii="Open Sans" w:eastAsia="Times New Roman" w:hAnsi="Open Sans" w:cs="Open Sans"/>
                                <w:color w:val="000000"/>
                                <w:sz w:val="18"/>
                                <w:szCs w:val="18"/>
                                <w:lang w:val="en-GB" w:eastAsia="en-GB"/>
                              </w:rPr>
                              <w:t>f</w:t>
                            </w:r>
                            <w:r>
                              <w:rPr>
                                <w:rFonts w:ascii="Open Sans" w:eastAsia="Times New Roman" w:hAnsi="Open Sans" w:cs="Open Sans"/>
                                <w:color w:val="000000"/>
                                <w:sz w:val="18"/>
                                <w:szCs w:val="18"/>
                                <w:lang w:val="en-GB" w:eastAsia="en-GB"/>
                              </w:rPr>
                              <w:t>acility</w:t>
                            </w:r>
                          </w:p>
                        </w:tc>
                      </w:tr>
                      <w:tr w:rsidR="003B7B4A" w:rsidRPr="00FC4AC9" w14:paraId="468F926E" w14:textId="7961C2D5" w:rsidTr="00D40A6A">
                        <w:trPr>
                          <w:trHeight w:val="312"/>
                        </w:trPr>
                        <w:tc>
                          <w:tcPr>
                            <w:tcW w:w="1376" w:type="dxa"/>
                            <w:vMerge/>
                            <w:shd w:val="clear" w:color="auto" w:fill="DAE9F7" w:themeFill="text2" w:themeFillTint="1A"/>
                            <w:vAlign w:val="center"/>
                            <w:hideMark/>
                          </w:tcPr>
                          <w:p w14:paraId="36707396"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130F21C7"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Fund Source</w:t>
                            </w:r>
                          </w:p>
                        </w:tc>
                        <w:tc>
                          <w:tcPr>
                            <w:tcW w:w="5812" w:type="dxa"/>
                            <w:shd w:val="clear" w:color="auto" w:fill="A5C9EB" w:themeFill="text2" w:themeFillTint="40"/>
                            <w:vAlign w:val="center"/>
                          </w:tcPr>
                          <w:p w14:paraId="367C705F" w14:textId="3161D68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 xml:space="preserve">The </w:t>
                            </w:r>
                            <w:r w:rsidR="00E03FEB">
                              <w:rPr>
                                <w:rFonts w:ascii="Open Sans" w:eastAsia="Times New Roman" w:hAnsi="Open Sans" w:cs="Open Sans"/>
                                <w:color w:val="000000"/>
                                <w:sz w:val="18"/>
                                <w:szCs w:val="18"/>
                                <w:lang w:val="en-GB" w:eastAsia="en-GB"/>
                              </w:rPr>
                              <w:t>name of the source of financing</w:t>
                            </w:r>
                          </w:p>
                        </w:tc>
                      </w:tr>
                      <w:tr w:rsidR="003B7B4A" w:rsidRPr="00FC4AC9" w14:paraId="0AD12BD4" w14:textId="14FA269A" w:rsidTr="00D40A6A">
                        <w:trPr>
                          <w:trHeight w:val="312"/>
                        </w:trPr>
                        <w:tc>
                          <w:tcPr>
                            <w:tcW w:w="1376" w:type="dxa"/>
                            <w:vMerge/>
                            <w:shd w:val="clear" w:color="auto" w:fill="DAE9F7" w:themeFill="text2" w:themeFillTint="1A"/>
                            <w:vAlign w:val="center"/>
                            <w:hideMark/>
                          </w:tcPr>
                          <w:p w14:paraId="0CF15636"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21851DB3"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Fund Executor</w:t>
                            </w:r>
                          </w:p>
                        </w:tc>
                        <w:tc>
                          <w:tcPr>
                            <w:tcW w:w="5812" w:type="dxa"/>
                            <w:shd w:val="clear" w:color="auto" w:fill="DAE9F7" w:themeFill="text2" w:themeFillTint="1A"/>
                            <w:vAlign w:val="center"/>
                          </w:tcPr>
                          <w:p w14:paraId="5BA7A5AE" w14:textId="68EE2635" w:rsidR="003B7B4A" w:rsidRPr="00FC4AC9" w:rsidRDefault="008848E5"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 xml:space="preserve">The enacting </w:t>
                            </w:r>
                            <w:r w:rsidR="00E03FEB">
                              <w:rPr>
                                <w:rFonts w:ascii="Open Sans" w:eastAsia="Times New Roman" w:hAnsi="Open Sans" w:cs="Open Sans"/>
                                <w:color w:val="000000"/>
                                <w:sz w:val="18"/>
                                <w:szCs w:val="18"/>
                                <w:lang w:val="en-GB" w:eastAsia="en-GB"/>
                              </w:rPr>
                              <w:t>agency of the financing</w:t>
                            </w:r>
                          </w:p>
                        </w:tc>
                      </w:tr>
                      <w:tr w:rsidR="003B7B4A" w:rsidRPr="00FC4AC9" w14:paraId="1260BDC5" w14:textId="10E382B7" w:rsidTr="00D40A6A">
                        <w:trPr>
                          <w:trHeight w:val="312"/>
                        </w:trPr>
                        <w:tc>
                          <w:tcPr>
                            <w:tcW w:w="1376" w:type="dxa"/>
                            <w:vMerge/>
                            <w:shd w:val="clear" w:color="auto" w:fill="DAE9F7" w:themeFill="text2" w:themeFillTint="1A"/>
                            <w:vAlign w:val="center"/>
                            <w:hideMark/>
                          </w:tcPr>
                          <w:p w14:paraId="158B28A7"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16A350D5" w14:textId="06321A9F"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 xml:space="preserve">Fund </w:t>
                            </w:r>
                            <w:r w:rsidR="00B1084E">
                              <w:rPr>
                                <w:rFonts w:ascii="Open Sans" w:eastAsia="Times New Roman" w:hAnsi="Open Sans" w:cs="Open Sans"/>
                                <w:color w:val="000000"/>
                                <w:sz w:val="18"/>
                                <w:szCs w:val="18"/>
                                <w:lang w:val="en-GB" w:eastAsia="en-GB"/>
                              </w:rPr>
                              <w:t>Type</w:t>
                            </w:r>
                          </w:p>
                        </w:tc>
                        <w:tc>
                          <w:tcPr>
                            <w:tcW w:w="5812" w:type="dxa"/>
                            <w:shd w:val="clear" w:color="auto" w:fill="A5C9EB" w:themeFill="text2" w:themeFillTint="40"/>
                            <w:vAlign w:val="center"/>
                          </w:tcPr>
                          <w:p w14:paraId="031A4EF2" w14:textId="03F4BEA1" w:rsidR="003B7B4A" w:rsidRPr="00FC4AC9" w:rsidRDefault="00B1084E"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Climat</w:t>
                            </w:r>
                            <w:r w:rsidR="00E03FEB">
                              <w:rPr>
                                <w:rFonts w:ascii="Open Sans" w:eastAsia="Times New Roman" w:hAnsi="Open Sans" w:cs="Open Sans"/>
                                <w:color w:val="000000"/>
                                <w:sz w:val="18"/>
                                <w:szCs w:val="18"/>
                                <w:lang w:val="en-GB" w:eastAsia="en-GB"/>
                              </w:rPr>
                              <w:t xml:space="preserve">e or development fund </w:t>
                            </w:r>
                          </w:p>
                        </w:tc>
                      </w:tr>
                      <w:tr w:rsidR="003B7B4A" w:rsidRPr="00FC4AC9" w14:paraId="2D7F163B" w14:textId="38156E95" w:rsidTr="00D40A6A">
                        <w:trPr>
                          <w:trHeight w:val="312"/>
                        </w:trPr>
                        <w:tc>
                          <w:tcPr>
                            <w:tcW w:w="1376" w:type="dxa"/>
                            <w:vMerge/>
                            <w:shd w:val="clear" w:color="auto" w:fill="DAE9F7" w:themeFill="text2" w:themeFillTint="1A"/>
                            <w:vAlign w:val="center"/>
                            <w:hideMark/>
                          </w:tcPr>
                          <w:p w14:paraId="245CDF7F"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19F6D611"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Stage</w:t>
                            </w:r>
                          </w:p>
                        </w:tc>
                        <w:tc>
                          <w:tcPr>
                            <w:tcW w:w="5812" w:type="dxa"/>
                            <w:shd w:val="clear" w:color="auto" w:fill="DAE9F7" w:themeFill="text2" w:themeFillTint="1A"/>
                            <w:vAlign w:val="center"/>
                          </w:tcPr>
                          <w:p w14:paraId="29401FC6" w14:textId="7E72F1F5" w:rsidR="003B7B4A" w:rsidRPr="00FC4AC9" w:rsidRDefault="00B1084E"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 xml:space="preserve">Project </w:t>
                            </w:r>
                            <w:r w:rsidR="00E03FEB">
                              <w:rPr>
                                <w:rFonts w:ascii="Open Sans" w:eastAsia="Times New Roman" w:hAnsi="Open Sans" w:cs="Open Sans"/>
                                <w:color w:val="000000"/>
                                <w:sz w:val="18"/>
                                <w:szCs w:val="18"/>
                                <w:lang w:val="en-GB" w:eastAsia="en-GB"/>
                              </w:rPr>
                              <w:t>s</w:t>
                            </w:r>
                            <w:r>
                              <w:rPr>
                                <w:rFonts w:ascii="Open Sans" w:eastAsia="Times New Roman" w:hAnsi="Open Sans" w:cs="Open Sans"/>
                                <w:color w:val="000000"/>
                                <w:sz w:val="18"/>
                                <w:szCs w:val="18"/>
                                <w:lang w:val="en-GB" w:eastAsia="en-GB"/>
                              </w:rPr>
                              <w:t>tage (Preparation, TA or Investment)</w:t>
                            </w:r>
                          </w:p>
                        </w:tc>
                      </w:tr>
                      <w:tr w:rsidR="003B7B4A" w:rsidRPr="00FC4AC9" w14:paraId="0E3E6A73" w14:textId="4D3E2417" w:rsidTr="00D40A6A">
                        <w:trPr>
                          <w:trHeight w:val="312"/>
                        </w:trPr>
                        <w:tc>
                          <w:tcPr>
                            <w:tcW w:w="1376" w:type="dxa"/>
                            <w:vMerge/>
                            <w:shd w:val="clear" w:color="auto" w:fill="DAE9F7" w:themeFill="text2" w:themeFillTint="1A"/>
                            <w:vAlign w:val="center"/>
                            <w:hideMark/>
                          </w:tcPr>
                          <w:p w14:paraId="7F8496EB"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1C9EAC23" w14:textId="4C321FDF"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Fund Disbursement</w:t>
                            </w:r>
                          </w:p>
                        </w:tc>
                        <w:tc>
                          <w:tcPr>
                            <w:tcW w:w="5812" w:type="dxa"/>
                            <w:shd w:val="clear" w:color="auto" w:fill="A5C9EB" w:themeFill="text2" w:themeFillTint="40"/>
                            <w:vAlign w:val="center"/>
                          </w:tcPr>
                          <w:p w14:paraId="63FB5780" w14:textId="568A922B" w:rsidR="003B7B4A" w:rsidRPr="00FC4AC9" w:rsidRDefault="000B7266"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The mode by which the fund operates</w:t>
                            </w:r>
                          </w:p>
                        </w:tc>
                      </w:tr>
                      <w:tr w:rsidR="003B7B4A" w:rsidRPr="00FC4AC9" w14:paraId="5CF7006B" w14:textId="4FDED50E" w:rsidTr="00D40A6A">
                        <w:trPr>
                          <w:trHeight w:val="312"/>
                        </w:trPr>
                        <w:tc>
                          <w:tcPr>
                            <w:tcW w:w="1376" w:type="dxa"/>
                            <w:vMerge/>
                            <w:shd w:val="clear" w:color="auto" w:fill="DAE9F7" w:themeFill="text2" w:themeFillTint="1A"/>
                            <w:vAlign w:val="center"/>
                            <w:hideMark/>
                          </w:tcPr>
                          <w:p w14:paraId="0B8665F1"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3E018FD0"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Fund Cycle Period</w:t>
                            </w:r>
                          </w:p>
                        </w:tc>
                        <w:tc>
                          <w:tcPr>
                            <w:tcW w:w="5812" w:type="dxa"/>
                            <w:shd w:val="clear" w:color="auto" w:fill="DAE9F7" w:themeFill="text2" w:themeFillTint="1A"/>
                            <w:vAlign w:val="center"/>
                          </w:tcPr>
                          <w:p w14:paraId="32A05EB7" w14:textId="74A15A95" w:rsidR="003B7B4A" w:rsidRPr="00FC4AC9" w:rsidRDefault="000B7266"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The period over which funding cycles occurs</w:t>
                            </w:r>
                          </w:p>
                        </w:tc>
                      </w:tr>
                      <w:tr w:rsidR="003B7B4A" w:rsidRPr="00FC4AC9" w14:paraId="0ADB1350" w14:textId="3824246E" w:rsidTr="00D40A6A">
                        <w:trPr>
                          <w:trHeight w:val="312"/>
                        </w:trPr>
                        <w:tc>
                          <w:tcPr>
                            <w:tcW w:w="1376" w:type="dxa"/>
                            <w:vMerge/>
                            <w:shd w:val="clear" w:color="auto" w:fill="DAE9F7" w:themeFill="text2" w:themeFillTint="1A"/>
                            <w:vAlign w:val="center"/>
                            <w:hideMark/>
                          </w:tcPr>
                          <w:p w14:paraId="0AD7EB41"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1868E30C" w14:textId="72F46422"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Country Classification</w:t>
                            </w:r>
                          </w:p>
                        </w:tc>
                        <w:tc>
                          <w:tcPr>
                            <w:tcW w:w="5812" w:type="dxa"/>
                            <w:shd w:val="clear" w:color="auto" w:fill="A5C9EB" w:themeFill="text2" w:themeFillTint="40"/>
                            <w:vAlign w:val="center"/>
                          </w:tcPr>
                          <w:p w14:paraId="5D965352" w14:textId="2A2E338B" w:rsidR="003B7B4A" w:rsidRPr="00FC4AC9" w:rsidRDefault="00E03FEB"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Current c</w:t>
                            </w:r>
                            <w:r w:rsidR="000B7266">
                              <w:rPr>
                                <w:rFonts w:ascii="Open Sans" w:eastAsia="Times New Roman" w:hAnsi="Open Sans" w:cs="Open Sans"/>
                                <w:color w:val="000000"/>
                                <w:sz w:val="18"/>
                                <w:szCs w:val="18"/>
                                <w:lang w:val="en-GB" w:eastAsia="en-GB"/>
                              </w:rPr>
                              <w:t xml:space="preserve">ountry classification name by the </w:t>
                            </w:r>
                            <w:r>
                              <w:rPr>
                                <w:rFonts w:ascii="Open Sans" w:eastAsia="Times New Roman" w:hAnsi="Open Sans" w:cs="Open Sans"/>
                                <w:color w:val="000000"/>
                                <w:sz w:val="18"/>
                                <w:szCs w:val="18"/>
                                <w:lang w:val="en-GB" w:eastAsia="en-GB"/>
                              </w:rPr>
                              <w:t>f</w:t>
                            </w:r>
                            <w:r w:rsidR="000B7266">
                              <w:rPr>
                                <w:rFonts w:ascii="Open Sans" w:eastAsia="Times New Roman" w:hAnsi="Open Sans" w:cs="Open Sans"/>
                                <w:color w:val="000000"/>
                                <w:sz w:val="18"/>
                                <w:szCs w:val="18"/>
                                <w:lang w:val="en-GB" w:eastAsia="en-GB"/>
                              </w:rPr>
                              <w:t>und</w:t>
                            </w:r>
                          </w:p>
                        </w:tc>
                      </w:tr>
                      <w:tr w:rsidR="003B7B4A" w:rsidRPr="00FC4AC9" w14:paraId="7CF44AD4" w14:textId="1F4E77DA" w:rsidTr="00D40A6A">
                        <w:trPr>
                          <w:trHeight w:val="312"/>
                        </w:trPr>
                        <w:tc>
                          <w:tcPr>
                            <w:tcW w:w="1376" w:type="dxa"/>
                            <w:vMerge/>
                            <w:shd w:val="clear" w:color="auto" w:fill="DAE9F7" w:themeFill="text2" w:themeFillTint="1A"/>
                            <w:vAlign w:val="center"/>
                            <w:hideMark/>
                          </w:tcPr>
                          <w:p w14:paraId="11809046"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0C2B875A" w14:textId="4536AE94"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Fund Allocation</w:t>
                            </w:r>
                          </w:p>
                        </w:tc>
                        <w:tc>
                          <w:tcPr>
                            <w:tcW w:w="5812" w:type="dxa"/>
                            <w:shd w:val="clear" w:color="auto" w:fill="DAE9F7" w:themeFill="text2" w:themeFillTint="1A"/>
                            <w:vAlign w:val="center"/>
                          </w:tcPr>
                          <w:p w14:paraId="2058A73C" w14:textId="4EABABE6" w:rsidR="003B7B4A" w:rsidRPr="00FC4AC9" w:rsidRDefault="00560ABB"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 xml:space="preserve">Assumed allocation volume from the </w:t>
                            </w:r>
                            <w:r w:rsidR="00E03FEB">
                              <w:rPr>
                                <w:rFonts w:ascii="Open Sans" w:eastAsia="Times New Roman" w:hAnsi="Open Sans" w:cs="Open Sans"/>
                                <w:color w:val="000000"/>
                                <w:sz w:val="18"/>
                                <w:szCs w:val="18"/>
                                <w:lang w:val="en-GB" w:eastAsia="en-GB"/>
                              </w:rPr>
                              <w:t>f</w:t>
                            </w:r>
                            <w:r>
                              <w:rPr>
                                <w:rFonts w:ascii="Open Sans" w:eastAsia="Times New Roman" w:hAnsi="Open Sans" w:cs="Open Sans"/>
                                <w:color w:val="000000"/>
                                <w:sz w:val="18"/>
                                <w:szCs w:val="18"/>
                                <w:lang w:val="en-GB" w:eastAsia="en-GB"/>
                              </w:rPr>
                              <w:t>und</w:t>
                            </w:r>
                          </w:p>
                        </w:tc>
                      </w:tr>
                      <w:tr w:rsidR="003B7B4A" w:rsidRPr="00FC4AC9" w14:paraId="1BC11DB6" w14:textId="3DAF50A9" w:rsidTr="00D40A6A">
                        <w:trPr>
                          <w:trHeight w:val="312"/>
                        </w:trPr>
                        <w:tc>
                          <w:tcPr>
                            <w:tcW w:w="1376" w:type="dxa"/>
                            <w:vMerge/>
                            <w:shd w:val="clear" w:color="auto" w:fill="DAE9F7" w:themeFill="text2" w:themeFillTint="1A"/>
                            <w:vAlign w:val="center"/>
                            <w:hideMark/>
                          </w:tcPr>
                          <w:p w14:paraId="42E79DA1"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4A96F1A5" w14:textId="4CADDE51"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Fund Use</w:t>
                            </w:r>
                          </w:p>
                        </w:tc>
                        <w:tc>
                          <w:tcPr>
                            <w:tcW w:w="5812" w:type="dxa"/>
                            <w:shd w:val="clear" w:color="auto" w:fill="A5C9EB" w:themeFill="text2" w:themeFillTint="40"/>
                            <w:vAlign w:val="center"/>
                          </w:tcPr>
                          <w:p w14:paraId="09B63DE9" w14:textId="66061B39" w:rsidR="003B7B4A" w:rsidRPr="00FC4AC9" w:rsidRDefault="009C2A3D"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Data on h</w:t>
                            </w:r>
                            <w:r w:rsidR="00560ABB">
                              <w:rPr>
                                <w:rFonts w:ascii="Open Sans" w:eastAsia="Times New Roman" w:hAnsi="Open Sans" w:cs="Open Sans"/>
                                <w:color w:val="000000"/>
                                <w:sz w:val="18"/>
                                <w:szCs w:val="18"/>
                                <w:lang w:val="en-GB" w:eastAsia="en-GB"/>
                              </w:rPr>
                              <w:t xml:space="preserve">istoric </w:t>
                            </w:r>
                            <w:r>
                              <w:rPr>
                                <w:rFonts w:ascii="Open Sans" w:eastAsia="Times New Roman" w:hAnsi="Open Sans" w:cs="Open Sans"/>
                                <w:color w:val="000000"/>
                                <w:sz w:val="18"/>
                                <w:szCs w:val="18"/>
                                <w:lang w:val="en-GB" w:eastAsia="en-GB"/>
                              </w:rPr>
                              <w:t>f</w:t>
                            </w:r>
                            <w:r w:rsidR="00560ABB">
                              <w:rPr>
                                <w:rFonts w:ascii="Open Sans" w:eastAsia="Times New Roman" w:hAnsi="Open Sans" w:cs="Open Sans"/>
                                <w:color w:val="000000"/>
                                <w:sz w:val="18"/>
                                <w:szCs w:val="18"/>
                                <w:lang w:val="en-GB" w:eastAsia="en-GB"/>
                              </w:rPr>
                              <w:t xml:space="preserve">und </w:t>
                            </w:r>
                            <w:r>
                              <w:rPr>
                                <w:rFonts w:ascii="Open Sans" w:eastAsia="Times New Roman" w:hAnsi="Open Sans" w:cs="Open Sans"/>
                                <w:color w:val="000000"/>
                                <w:sz w:val="18"/>
                                <w:szCs w:val="18"/>
                                <w:lang w:val="en-GB" w:eastAsia="en-GB"/>
                              </w:rPr>
                              <w:t>u</w:t>
                            </w:r>
                            <w:r w:rsidR="00560ABB">
                              <w:rPr>
                                <w:rFonts w:ascii="Open Sans" w:eastAsia="Times New Roman" w:hAnsi="Open Sans" w:cs="Open Sans"/>
                                <w:color w:val="000000"/>
                                <w:sz w:val="18"/>
                                <w:szCs w:val="18"/>
                                <w:lang w:val="en-GB" w:eastAsia="en-GB"/>
                              </w:rPr>
                              <w:t>se</w:t>
                            </w:r>
                          </w:p>
                        </w:tc>
                      </w:tr>
                      <w:tr w:rsidR="003B7B4A" w:rsidRPr="00FC4AC9" w14:paraId="202E4732" w14:textId="4CB61F99" w:rsidTr="00D40A6A">
                        <w:trPr>
                          <w:trHeight w:val="312"/>
                        </w:trPr>
                        <w:tc>
                          <w:tcPr>
                            <w:tcW w:w="1376" w:type="dxa"/>
                            <w:vMerge/>
                            <w:shd w:val="clear" w:color="auto" w:fill="DAE9F7" w:themeFill="text2" w:themeFillTint="1A"/>
                            <w:vAlign w:val="center"/>
                            <w:hideMark/>
                          </w:tcPr>
                          <w:p w14:paraId="5A9D8FA1"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699BFC63" w14:textId="33C94D79"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Funds Unutilised</w:t>
                            </w:r>
                          </w:p>
                        </w:tc>
                        <w:tc>
                          <w:tcPr>
                            <w:tcW w:w="5812" w:type="dxa"/>
                            <w:shd w:val="clear" w:color="auto" w:fill="DAE9F7" w:themeFill="text2" w:themeFillTint="1A"/>
                            <w:vAlign w:val="center"/>
                          </w:tcPr>
                          <w:p w14:paraId="01E70302" w14:textId="4ED7467B" w:rsidR="003B7B4A" w:rsidRPr="00FC4AC9" w:rsidRDefault="009C2A3D"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The delta between allocation and use</w:t>
                            </w:r>
                          </w:p>
                        </w:tc>
                      </w:tr>
                      <w:tr w:rsidR="003B7B4A" w:rsidRPr="00FC4AC9" w14:paraId="7DE6F571" w14:textId="4055E2A4" w:rsidTr="00D40A6A">
                        <w:trPr>
                          <w:trHeight w:val="312"/>
                        </w:trPr>
                        <w:tc>
                          <w:tcPr>
                            <w:tcW w:w="1376" w:type="dxa"/>
                            <w:vMerge/>
                            <w:shd w:val="clear" w:color="auto" w:fill="DAE9F7" w:themeFill="text2" w:themeFillTint="1A"/>
                            <w:vAlign w:val="center"/>
                            <w:hideMark/>
                          </w:tcPr>
                          <w:p w14:paraId="2A6E0BDA"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5AC976FF"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Grant Portion</w:t>
                            </w:r>
                          </w:p>
                        </w:tc>
                        <w:tc>
                          <w:tcPr>
                            <w:tcW w:w="5812" w:type="dxa"/>
                            <w:shd w:val="clear" w:color="auto" w:fill="A5C9EB" w:themeFill="text2" w:themeFillTint="40"/>
                            <w:vAlign w:val="center"/>
                          </w:tcPr>
                          <w:p w14:paraId="39E473A3" w14:textId="3A39BA0F" w:rsidR="003B7B4A" w:rsidRPr="00FC4AC9" w:rsidRDefault="00E2538C"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The portion of finance committed as gra</w:t>
                            </w:r>
                            <w:r w:rsidR="006820EB">
                              <w:rPr>
                                <w:rFonts w:ascii="Open Sans" w:eastAsia="Times New Roman" w:hAnsi="Open Sans" w:cs="Open Sans"/>
                                <w:color w:val="000000"/>
                                <w:sz w:val="18"/>
                                <w:szCs w:val="18"/>
                                <w:lang w:val="en-GB" w:eastAsia="en-GB"/>
                              </w:rPr>
                              <w:t>nt</w:t>
                            </w:r>
                            <w:r w:rsidR="00470CAC">
                              <w:rPr>
                                <w:rFonts w:ascii="Open Sans" w:eastAsia="Times New Roman" w:hAnsi="Open Sans" w:cs="Open Sans"/>
                                <w:color w:val="000000"/>
                                <w:sz w:val="18"/>
                                <w:szCs w:val="18"/>
                                <w:lang w:val="en-GB" w:eastAsia="en-GB"/>
                              </w:rPr>
                              <w:t>s</w:t>
                            </w:r>
                          </w:p>
                        </w:tc>
                      </w:tr>
                      <w:tr w:rsidR="003B7B4A" w:rsidRPr="00FC4AC9" w14:paraId="2F4936B6" w14:textId="3BEDC329" w:rsidTr="00D40A6A">
                        <w:trPr>
                          <w:trHeight w:val="312"/>
                        </w:trPr>
                        <w:tc>
                          <w:tcPr>
                            <w:tcW w:w="1376" w:type="dxa"/>
                            <w:vMerge/>
                            <w:shd w:val="clear" w:color="auto" w:fill="DAE9F7" w:themeFill="text2" w:themeFillTint="1A"/>
                            <w:vAlign w:val="center"/>
                            <w:hideMark/>
                          </w:tcPr>
                          <w:p w14:paraId="2062E3F8"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0CD05493"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Interest Rate</w:t>
                            </w:r>
                          </w:p>
                        </w:tc>
                        <w:tc>
                          <w:tcPr>
                            <w:tcW w:w="5812" w:type="dxa"/>
                            <w:shd w:val="clear" w:color="auto" w:fill="DAE9F7" w:themeFill="text2" w:themeFillTint="1A"/>
                            <w:vAlign w:val="center"/>
                          </w:tcPr>
                          <w:p w14:paraId="2B64D0A4" w14:textId="6CC24527" w:rsidR="003B7B4A" w:rsidRPr="00FC4AC9" w:rsidRDefault="006820EB"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The s</w:t>
                            </w:r>
                            <w:r w:rsidR="00A36F97">
                              <w:rPr>
                                <w:rFonts w:ascii="Open Sans" w:eastAsia="Times New Roman" w:hAnsi="Open Sans" w:cs="Open Sans"/>
                                <w:color w:val="000000"/>
                                <w:sz w:val="18"/>
                                <w:szCs w:val="18"/>
                                <w:lang w:val="en-GB" w:eastAsia="en-GB"/>
                              </w:rPr>
                              <w:t xml:space="preserve">tandard </w:t>
                            </w:r>
                            <w:r>
                              <w:rPr>
                                <w:rFonts w:ascii="Open Sans" w:eastAsia="Times New Roman" w:hAnsi="Open Sans" w:cs="Open Sans"/>
                                <w:color w:val="000000"/>
                                <w:sz w:val="18"/>
                                <w:szCs w:val="18"/>
                                <w:lang w:val="en-GB" w:eastAsia="en-GB"/>
                              </w:rPr>
                              <w:t xml:space="preserve">annual </w:t>
                            </w:r>
                            <w:r w:rsidR="00A36F97">
                              <w:rPr>
                                <w:rFonts w:ascii="Open Sans" w:eastAsia="Times New Roman" w:hAnsi="Open Sans" w:cs="Open Sans"/>
                                <w:color w:val="000000"/>
                                <w:sz w:val="18"/>
                                <w:szCs w:val="18"/>
                                <w:lang w:val="en-GB" w:eastAsia="en-GB"/>
                              </w:rPr>
                              <w:t>interest rate charged by the fund</w:t>
                            </w:r>
                          </w:p>
                        </w:tc>
                      </w:tr>
                      <w:tr w:rsidR="003B7B4A" w:rsidRPr="00FC4AC9" w14:paraId="73B017E4" w14:textId="0FCEFA7D" w:rsidTr="00D40A6A">
                        <w:trPr>
                          <w:trHeight w:val="312"/>
                        </w:trPr>
                        <w:tc>
                          <w:tcPr>
                            <w:tcW w:w="1376" w:type="dxa"/>
                            <w:vMerge/>
                            <w:shd w:val="clear" w:color="auto" w:fill="DAE9F7" w:themeFill="text2" w:themeFillTint="1A"/>
                            <w:vAlign w:val="center"/>
                            <w:hideMark/>
                          </w:tcPr>
                          <w:p w14:paraId="26C4BD82"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64A6F273"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Loan Term</w:t>
                            </w:r>
                          </w:p>
                        </w:tc>
                        <w:tc>
                          <w:tcPr>
                            <w:tcW w:w="5812" w:type="dxa"/>
                            <w:shd w:val="clear" w:color="auto" w:fill="A5C9EB" w:themeFill="text2" w:themeFillTint="40"/>
                            <w:vAlign w:val="center"/>
                          </w:tcPr>
                          <w:p w14:paraId="126C3C18" w14:textId="755220AC" w:rsidR="003B7B4A" w:rsidRPr="00FC4AC9" w:rsidRDefault="006820EB"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The s</w:t>
                            </w:r>
                            <w:r w:rsidR="00A36F97">
                              <w:rPr>
                                <w:rFonts w:ascii="Open Sans" w:eastAsia="Times New Roman" w:hAnsi="Open Sans" w:cs="Open Sans"/>
                                <w:color w:val="000000"/>
                                <w:sz w:val="18"/>
                                <w:szCs w:val="18"/>
                                <w:lang w:val="en-GB" w:eastAsia="en-GB"/>
                              </w:rPr>
                              <w:t>tandard loan term applied to loans from the fund</w:t>
                            </w:r>
                          </w:p>
                        </w:tc>
                      </w:tr>
                      <w:tr w:rsidR="003B7B4A" w:rsidRPr="00FC4AC9" w14:paraId="5C25EB1F" w14:textId="1100CB0F" w:rsidTr="00D40A6A">
                        <w:trPr>
                          <w:trHeight w:val="312"/>
                        </w:trPr>
                        <w:tc>
                          <w:tcPr>
                            <w:tcW w:w="1376" w:type="dxa"/>
                            <w:vMerge/>
                            <w:shd w:val="clear" w:color="auto" w:fill="DAE9F7" w:themeFill="text2" w:themeFillTint="1A"/>
                            <w:vAlign w:val="center"/>
                            <w:hideMark/>
                          </w:tcPr>
                          <w:p w14:paraId="4591782B"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78BBEAA6"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Grace Period</w:t>
                            </w:r>
                          </w:p>
                        </w:tc>
                        <w:tc>
                          <w:tcPr>
                            <w:tcW w:w="5812" w:type="dxa"/>
                            <w:shd w:val="clear" w:color="auto" w:fill="DAE9F7" w:themeFill="text2" w:themeFillTint="1A"/>
                            <w:vAlign w:val="center"/>
                          </w:tcPr>
                          <w:p w14:paraId="667AC567" w14:textId="69707DFA" w:rsidR="003B7B4A" w:rsidRPr="00A36F97" w:rsidRDefault="006820EB" w:rsidP="00D40A6A">
                            <w:pPr>
                              <w:spacing w:after="0" w:line="240" w:lineRule="auto"/>
                            </w:pPr>
                            <w:r>
                              <w:rPr>
                                <w:rFonts w:ascii="Open Sans" w:eastAsia="Times New Roman" w:hAnsi="Open Sans" w:cs="Open Sans"/>
                                <w:color w:val="000000"/>
                                <w:sz w:val="18"/>
                                <w:szCs w:val="18"/>
                                <w:lang w:val="en-GB" w:eastAsia="en-GB"/>
                              </w:rPr>
                              <w:t>The s</w:t>
                            </w:r>
                            <w:r w:rsidR="00A36F97">
                              <w:rPr>
                                <w:rFonts w:ascii="Open Sans" w:eastAsia="Times New Roman" w:hAnsi="Open Sans" w:cs="Open Sans"/>
                                <w:color w:val="000000"/>
                                <w:sz w:val="18"/>
                                <w:szCs w:val="18"/>
                                <w:lang w:val="en-GB" w:eastAsia="en-GB"/>
                              </w:rPr>
                              <w:t>tandard grace</w:t>
                            </w:r>
                            <w:r>
                              <w:rPr>
                                <w:rFonts w:ascii="Open Sans" w:eastAsia="Times New Roman" w:hAnsi="Open Sans" w:cs="Open Sans"/>
                                <w:color w:val="000000"/>
                                <w:sz w:val="18"/>
                                <w:szCs w:val="18"/>
                                <w:lang w:val="en-GB" w:eastAsia="en-GB"/>
                              </w:rPr>
                              <w:t xml:space="preserve"> period</w:t>
                            </w:r>
                            <w:r w:rsidR="00A36F97">
                              <w:rPr>
                                <w:rFonts w:ascii="Open Sans" w:eastAsia="Times New Roman" w:hAnsi="Open Sans" w:cs="Open Sans"/>
                                <w:color w:val="000000"/>
                                <w:sz w:val="18"/>
                                <w:szCs w:val="18"/>
                                <w:lang w:val="en-GB" w:eastAsia="en-GB"/>
                              </w:rPr>
                              <w:t xml:space="preserve"> </w:t>
                            </w:r>
                            <w:r w:rsidR="00A36F97" w:rsidRPr="00A36F97">
                              <w:rPr>
                                <w:rFonts w:ascii="Open Sans" w:eastAsia="Times New Roman" w:hAnsi="Open Sans" w:cs="Open Sans"/>
                                <w:color w:val="000000"/>
                                <w:sz w:val="18"/>
                                <w:szCs w:val="18"/>
                                <w:lang w:val="en-GB" w:eastAsia="en-GB"/>
                              </w:rPr>
                              <w:t>applied to loans from the fund</w:t>
                            </w:r>
                          </w:p>
                        </w:tc>
                      </w:tr>
                      <w:tr w:rsidR="003B7B4A" w:rsidRPr="00FC4AC9" w14:paraId="5CDB133D" w14:textId="4D6C51F3" w:rsidTr="00D40A6A">
                        <w:trPr>
                          <w:trHeight w:val="312"/>
                        </w:trPr>
                        <w:tc>
                          <w:tcPr>
                            <w:tcW w:w="1376" w:type="dxa"/>
                            <w:vMerge/>
                            <w:shd w:val="clear" w:color="auto" w:fill="DAE9F7" w:themeFill="text2" w:themeFillTint="1A"/>
                            <w:vAlign w:val="center"/>
                            <w:hideMark/>
                          </w:tcPr>
                          <w:p w14:paraId="35B9F82D"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3A72B01D"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Grant Element</w:t>
                            </w:r>
                          </w:p>
                        </w:tc>
                        <w:tc>
                          <w:tcPr>
                            <w:tcW w:w="5812" w:type="dxa"/>
                            <w:shd w:val="clear" w:color="auto" w:fill="A5C9EB" w:themeFill="text2" w:themeFillTint="40"/>
                            <w:vAlign w:val="center"/>
                          </w:tcPr>
                          <w:p w14:paraId="4F90A820" w14:textId="5C1E766C" w:rsidR="003B7B4A" w:rsidRPr="00FC4AC9" w:rsidRDefault="00A36F97"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The grant element calculated from the above terms</w:t>
                            </w:r>
                          </w:p>
                        </w:tc>
                      </w:tr>
                      <w:tr w:rsidR="003B7B4A" w:rsidRPr="00FC4AC9" w14:paraId="14389E85" w14:textId="465488EE" w:rsidTr="00D40A6A">
                        <w:trPr>
                          <w:trHeight w:val="312"/>
                        </w:trPr>
                        <w:tc>
                          <w:tcPr>
                            <w:tcW w:w="1376" w:type="dxa"/>
                            <w:vMerge w:val="restart"/>
                            <w:shd w:val="clear" w:color="auto" w:fill="A5C9EB" w:themeFill="text2" w:themeFillTint="40"/>
                            <w:noWrap/>
                            <w:vAlign w:val="center"/>
                            <w:hideMark/>
                          </w:tcPr>
                          <w:p w14:paraId="5B7DE8AB"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r w:rsidRPr="00FC4AC9">
                              <w:rPr>
                                <w:rFonts w:ascii="Open Sans" w:eastAsia="Times New Roman" w:hAnsi="Open Sans" w:cs="Open Sans"/>
                                <w:b/>
                                <w:bCs/>
                                <w:color w:val="000000"/>
                                <w:sz w:val="18"/>
                                <w:szCs w:val="18"/>
                                <w:lang w:val="en-GB" w:eastAsia="en-GB"/>
                              </w:rPr>
                              <w:t>Target</w:t>
                            </w:r>
                          </w:p>
                        </w:tc>
                        <w:tc>
                          <w:tcPr>
                            <w:tcW w:w="2163" w:type="dxa"/>
                            <w:shd w:val="clear" w:color="auto" w:fill="DAE9F7" w:themeFill="text2" w:themeFillTint="1A"/>
                            <w:noWrap/>
                            <w:vAlign w:val="center"/>
                            <w:hideMark/>
                          </w:tcPr>
                          <w:p w14:paraId="0853DC57"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Adaptation</w:t>
                            </w:r>
                          </w:p>
                        </w:tc>
                        <w:tc>
                          <w:tcPr>
                            <w:tcW w:w="5812" w:type="dxa"/>
                            <w:shd w:val="clear" w:color="auto" w:fill="DAE9F7" w:themeFill="text2" w:themeFillTint="1A"/>
                            <w:vAlign w:val="center"/>
                          </w:tcPr>
                          <w:p w14:paraId="3415E5C8" w14:textId="07ABF0AC" w:rsidR="003B7B4A" w:rsidRPr="00FC4AC9" w:rsidRDefault="009A6CDA"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Target allocations to climate adaptation efforts</w:t>
                            </w:r>
                          </w:p>
                        </w:tc>
                      </w:tr>
                      <w:tr w:rsidR="003B7B4A" w:rsidRPr="00FC4AC9" w14:paraId="06A7C46D" w14:textId="3BBEBF77" w:rsidTr="00D40A6A">
                        <w:trPr>
                          <w:trHeight w:val="312"/>
                        </w:trPr>
                        <w:tc>
                          <w:tcPr>
                            <w:tcW w:w="1376" w:type="dxa"/>
                            <w:vMerge/>
                            <w:shd w:val="clear" w:color="auto" w:fill="A5C9EB" w:themeFill="text2" w:themeFillTint="40"/>
                            <w:vAlign w:val="center"/>
                            <w:hideMark/>
                          </w:tcPr>
                          <w:p w14:paraId="5B260E89"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5E087CC7"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Mitigation</w:t>
                            </w:r>
                          </w:p>
                        </w:tc>
                        <w:tc>
                          <w:tcPr>
                            <w:tcW w:w="5812" w:type="dxa"/>
                            <w:shd w:val="clear" w:color="auto" w:fill="A5C9EB" w:themeFill="text2" w:themeFillTint="40"/>
                            <w:vAlign w:val="center"/>
                          </w:tcPr>
                          <w:p w14:paraId="1FC40376" w14:textId="699B55EF" w:rsidR="003B7B4A" w:rsidRPr="00FC4AC9" w:rsidRDefault="009A6CDA"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Target allocations to climate mitigation efforts</w:t>
                            </w:r>
                          </w:p>
                        </w:tc>
                      </w:tr>
                      <w:tr w:rsidR="003B7B4A" w:rsidRPr="00FC4AC9" w14:paraId="7837C597" w14:textId="5CD48E69" w:rsidTr="00D40A6A">
                        <w:trPr>
                          <w:trHeight w:val="312"/>
                        </w:trPr>
                        <w:tc>
                          <w:tcPr>
                            <w:tcW w:w="1376" w:type="dxa"/>
                            <w:vMerge/>
                            <w:shd w:val="clear" w:color="auto" w:fill="A5C9EB" w:themeFill="text2" w:themeFillTint="40"/>
                            <w:vAlign w:val="center"/>
                            <w:hideMark/>
                          </w:tcPr>
                          <w:p w14:paraId="6D272CD0"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12EF0FA4"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Technical Assistance</w:t>
                            </w:r>
                          </w:p>
                        </w:tc>
                        <w:tc>
                          <w:tcPr>
                            <w:tcW w:w="5812" w:type="dxa"/>
                            <w:shd w:val="clear" w:color="auto" w:fill="DAE9F7" w:themeFill="text2" w:themeFillTint="1A"/>
                            <w:vAlign w:val="center"/>
                          </w:tcPr>
                          <w:p w14:paraId="61684070" w14:textId="10ED0007" w:rsidR="003B7B4A" w:rsidRPr="00FC4AC9" w:rsidRDefault="009A6CDA"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Target allocations to Technical Assistance</w:t>
                            </w:r>
                          </w:p>
                        </w:tc>
                      </w:tr>
                      <w:tr w:rsidR="003B7B4A" w:rsidRPr="00FC4AC9" w14:paraId="36110D1A" w14:textId="34A87F07" w:rsidTr="00D40A6A">
                        <w:trPr>
                          <w:trHeight w:val="312"/>
                        </w:trPr>
                        <w:tc>
                          <w:tcPr>
                            <w:tcW w:w="1376" w:type="dxa"/>
                            <w:vMerge w:val="restart"/>
                            <w:shd w:val="clear" w:color="auto" w:fill="DAE9F7" w:themeFill="text2" w:themeFillTint="1A"/>
                            <w:noWrap/>
                            <w:vAlign w:val="center"/>
                            <w:hideMark/>
                          </w:tcPr>
                          <w:p w14:paraId="0EA428D8"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r w:rsidRPr="00FC4AC9">
                              <w:rPr>
                                <w:rFonts w:ascii="Open Sans" w:eastAsia="Times New Roman" w:hAnsi="Open Sans" w:cs="Open Sans"/>
                                <w:b/>
                                <w:bCs/>
                                <w:color w:val="000000"/>
                                <w:sz w:val="18"/>
                                <w:szCs w:val="18"/>
                                <w:lang w:val="en-GB" w:eastAsia="en-GB"/>
                              </w:rPr>
                              <w:t>Stage</w:t>
                            </w:r>
                          </w:p>
                        </w:tc>
                        <w:tc>
                          <w:tcPr>
                            <w:tcW w:w="2163" w:type="dxa"/>
                            <w:shd w:val="clear" w:color="auto" w:fill="A5C9EB" w:themeFill="text2" w:themeFillTint="40"/>
                            <w:noWrap/>
                            <w:vAlign w:val="center"/>
                            <w:hideMark/>
                          </w:tcPr>
                          <w:p w14:paraId="4ABFAB07"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Investment</w:t>
                            </w:r>
                          </w:p>
                        </w:tc>
                        <w:tc>
                          <w:tcPr>
                            <w:tcW w:w="5812" w:type="dxa"/>
                            <w:shd w:val="clear" w:color="auto" w:fill="A5C9EB" w:themeFill="text2" w:themeFillTint="40"/>
                            <w:vAlign w:val="center"/>
                          </w:tcPr>
                          <w:p w14:paraId="3F1E06E9" w14:textId="783430E3" w:rsidR="003B7B4A" w:rsidRPr="00FC4AC9" w:rsidRDefault="00B071CA"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Funds that target project investment finance</w:t>
                            </w:r>
                          </w:p>
                        </w:tc>
                      </w:tr>
                      <w:tr w:rsidR="003B7B4A" w:rsidRPr="00FC4AC9" w14:paraId="0C312B67" w14:textId="7007A3D2" w:rsidTr="00D40A6A">
                        <w:trPr>
                          <w:trHeight w:val="312"/>
                        </w:trPr>
                        <w:tc>
                          <w:tcPr>
                            <w:tcW w:w="1376" w:type="dxa"/>
                            <w:vMerge/>
                            <w:shd w:val="clear" w:color="auto" w:fill="DAE9F7" w:themeFill="text2" w:themeFillTint="1A"/>
                            <w:vAlign w:val="center"/>
                            <w:hideMark/>
                          </w:tcPr>
                          <w:p w14:paraId="473064F4"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269DBB8F" w14:textId="040C1D4F"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Project-Preparedness</w:t>
                            </w:r>
                          </w:p>
                        </w:tc>
                        <w:tc>
                          <w:tcPr>
                            <w:tcW w:w="5812" w:type="dxa"/>
                            <w:shd w:val="clear" w:color="auto" w:fill="DAE9F7" w:themeFill="text2" w:themeFillTint="1A"/>
                            <w:vAlign w:val="center"/>
                          </w:tcPr>
                          <w:p w14:paraId="7024A287" w14:textId="20E645EC" w:rsidR="003B7B4A" w:rsidRPr="00FC4AC9" w:rsidRDefault="00B071CA"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 xml:space="preserve">Funds with facilities to </w:t>
                            </w:r>
                            <w:r w:rsidR="00095BC6">
                              <w:rPr>
                                <w:rFonts w:ascii="Open Sans" w:eastAsia="Times New Roman" w:hAnsi="Open Sans" w:cs="Open Sans"/>
                                <w:color w:val="000000"/>
                                <w:sz w:val="18"/>
                                <w:szCs w:val="18"/>
                                <w:lang w:val="en-GB" w:eastAsia="en-GB"/>
                              </w:rPr>
                              <w:t>help finance</w:t>
                            </w:r>
                            <w:r>
                              <w:rPr>
                                <w:rFonts w:ascii="Open Sans" w:eastAsia="Times New Roman" w:hAnsi="Open Sans" w:cs="Open Sans"/>
                                <w:color w:val="000000"/>
                                <w:sz w:val="18"/>
                                <w:szCs w:val="18"/>
                                <w:lang w:val="en-GB" w:eastAsia="en-GB"/>
                              </w:rPr>
                              <w:t xml:space="preserve"> project preparedness</w:t>
                            </w:r>
                          </w:p>
                        </w:tc>
                      </w:tr>
                      <w:tr w:rsidR="003B7B4A" w:rsidRPr="00FC4AC9" w14:paraId="311F7EBA" w14:textId="5ED699A2" w:rsidTr="00D40A6A">
                        <w:trPr>
                          <w:trHeight w:val="312"/>
                        </w:trPr>
                        <w:tc>
                          <w:tcPr>
                            <w:tcW w:w="1376" w:type="dxa"/>
                            <w:vMerge/>
                            <w:shd w:val="clear" w:color="auto" w:fill="DAE9F7" w:themeFill="text2" w:themeFillTint="1A"/>
                            <w:vAlign w:val="center"/>
                            <w:hideMark/>
                          </w:tcPr>
                          <w:p w14:paraId="555AC8B6"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16D2D419"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Technical-Assistance</w:t>
                            </w:r>
                          </w:p>
                        </w:tc>
                        <w:tc>
                          <w:tcPr>
                            <w:tcW w:w="5812" w:type="dxa"/>
                            <w:shd w:val="clear" w:color="auto" w:fill="A5C9EB" w:themeFill="text2" w:themeFillTint="40"/>
                            <w:vAlign w:val="center"/>
                          </w:tcPr>
                          <w:p w14:paraId="69D0C606" w14:textId="54437F7B" w:rsidR="003B7B4A" w:rsidRPr="00FC4AC9" w:rsidRDefault="00B071CA"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Funds with facilities that address Technical Assistance</w:t>
                            </w:r>
                            <w:r w:rsidR="00095BC6">
                              <w:rPr>
                                <w:rFonts w:ascii="Open Sans" w:eastAsia="Times New Roman" w:hAnsi="Open Sans" w:cs="Open Sans"/>
                                <w:color w:val="000000"/>
                                <w:sz w:val="18"/>
                                <w:szCs w:val="18"/>
                                <w:lang w:val="en-GB" w:eastAsia="en-GB"/>
                              </w:rPr>
                              <w:t xml:space="preserve"> issues</w:t>
                            </w:r>
                          </w:p>
                        </w:tc>
                      </w:tr>
                      <w:tr w:rsidR="003B7B4A" w:rsidRPr="00FC4AC9" w14:paraId="33C56A7F" w14:textId="51125C42" w:rsidTr="00D40A6A">
                        <w:trPr>
                          <w:trHeight w:val="312"/>
                        </w:trPr>
                        <w:tc>
                          <w:tcPr>
                            <w:tcW w:w="1376" w:type="dxa"/>
                            <w:vMerge w:val="restart"/>
                            <w:shd w:val="clear" w:color="auto" w:fill="A5C9EB" w:themeFill="text2" w:themeFillTint="40"/>
                            <w:noWrap/>
                            <w:vAlign w:val="center"/>
                            <w:hideMark/>
                          </w:tcPr>
                          <w:p w14:paraId="204D6F87"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r w:rsidRPr="00FC4AC9">
                              <w:rPr>
                                <w:rFonts w:ascii="Open Sans" w:eastAsia="Times New Roman" w:hAnsi="Open Sans" w:cs="Open Sans"/>
                                <w:b/>
                                <w:bCs/>
                                <w:color w:val="000000"/>
                                <w:sz w:val="18"/>
                                <w:szCs w:val="18"/>
                                <w:lang w:val="en-GB" w:eastAsia="en-GB"/>
                              </w:rPr>
                              <w:t>Visualisation</w:t>
                            </w:r>
                          </w:p>
                        </w:tc>
                        <w:tc>
                          <w:tcPr>
                            <w:tcW w:w="2163" w:type="dxa"/>
                            <w:shd w:val="clear" w:color="auto" w:fill="DAE9F7" w:themeFill="text2" w:themeFillTint="1A"/>
                            <w:noWrap/>
                            <w:vAlign w:val="center"/>
                            <w:hideMark/>
                          </w:tcPr>
                          <w:p w14:paraId="55BC4C3C"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Grant Element</w:t>
                            </w:r>
                          </w:p>
                        </w:tc>
                        <w:tc>
                          <w:tcPr>
                            <w:tcW w:w="5812" w:type="dxa"/>
                            <w:shd w:val="clear" w:color="auto" w:fill="DAE9F7" w:themeFill="text2" w:themeFillTint="1A"/>
                            <w:vAlign w:val="center"/>
                          </w:tcPr>
                          <w:p w14:paraId="486A41CB" w14:textId="5523A94F" w:rsidR="003B7B4A" w:rsidRPr="00FC4AC9" w:rsidRDefault="00DD5F3E"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Graphical visualisation of shifts in Grant Element</w:t>
                            </w:r>
                            <w:r w:rsidR="00466438">
                              <w:rPr>
                                <w:rFonts w:ascii="Open Sans" w:eastAsia="Times New Roman" w:hAnsi="Open Sans" w:cs="Open Sans"/>
                                <w:color w:val="000000"/>
                                <w:sz w:val="18"/>
                                <w:szCs w:val="18"/>
                                <w:lang w:val="en-GB" w:eastAsia="en-GB"/>
                              </w:rPr>
                              <w:t xml:space="preserve"> between funds</w:t>
                            </w:r>
                          </w:p>
                        </w:tc>
                      </w:tr>
                      <w:tr w:rsidR="003B7B4A" w:rsidRPr="00FC4AC9" w14:paraId="7C5A9D0B" w14:textId="13929592" w:rsidTr="00D40A6A">
                        <w:trPr>
                          <w:trHeight w:val="312"/>
                        </w:trPr>
                        <w:tc>
                          <w:tcPr>
                            <w:tcW w:w="1376" w:type="dxa"/>
                            <w:vMerge/>
                            <w:shd w:val="clear" w:color="auto" w:fill="A5C9EB" w:themeFill="text2" w:themeFillTint="40"/>
                            <w:vAlign w:val="center"/>
                            <w:hideMark/>
                          </w:tcPr>
                          <w:p w14:paraId="379355AA"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2A4A3832"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Financing Terms</w:t>
                            </w:r>
                          </w:p>
                        </w:tc>
                        <w:tc>
                          <w:tcPr>
                            <w:tcW w:w="5812" w:type="dxa"/>
                            <w:shd w:val="clear" w:color="auto" w:fill="A5C9EB" w:themeFill="text2" w:themeFillTint="40"/>
                            <w:vAlign w:val="center"/>
                          </w:tcPr>
                          <w:p w14:paraId="7980BF67" w14:textId="101CE1D0" w:rsidR="003B7B4A" w:rsidRPr="00FC4AC9" w:rsidRDefault="00DD5F3E"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Graphical visualisation of the fund’s terms of finance</w:t>
                            </w:r>
                          </w:p>
                        </w:tc>
                      </w:tr>
                      <w:tr w:rsidR="003B7B4A" w:rsidRPr="00FC4AC9" w14:paraId="77DE1030" w14:textId="42AB01AF" w:rsidTr="00D40A6A">
                        <w:trPr>
                          <w:trHeight w:val="312"/>
                        </w:trPr>
                        <w:tc>
                          <w:tcPr>
                            <w:tcW w:w="1376" w:type="dxa"/>
                            <w:vMerge/>
                            <w:shd w:val="clear" w:color="auto" w:fill="A5C9EB" w:themeFill="text2" w:themeFillTint="40"/>
                            <w:vAlign w:val="center"/>
                            <w:hideMark/>
                          </w:tcPr>
                          <w:p w14:paraId="3B47A8C1"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4721D465"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Volumes Used</w:t>
                            </w:r>
                          </w:p>
                        </w:tc>
                        <w:tc>
                          <w:tcPr>
                            <w:tcW w:w="5812" w:type="dxa"/>
                            <w:shd w:val="clear" w:color="auto" w:fill="DAE9F7" w:themeFill="text2" w:themeFillTint="1A"/>
                            <w:vAlign w:val="center"/>
                          </w:tcPr>
                          <w:p w14:paraId="356C7BF4" w14:textId="1AE6919A" w:rsidR="003B7B4A" w:rsidRPr="00FC4AC9" w:rsidRDefault="00DC66A0"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Graphical visualisation of use and allocation of funds</w:t>
                            </w:r>
                          </w:p>
                        </w:tc>
                      </w:tr>
                      <w:tr w:rsidR="003B7B4A" w:rsidRPr="00FC4AC9" w14:paraId="1F55D882" w14:textId="34647CE6" w:rsidTr="00D40A6A">
                        <w:trPr>
                          <w:trHeight w:val="312"/>
                        </w:trPr>
                        <w:tc>
                          <w:tcPr>
                            <w:tcW w:w="1376" w:type="dxa"/>
                            <w:vMerge/>
                            <w:shd w:val="clear" w:color="auto" w:fill="A5C9EB" w:themeFill="text2" w:themeFillTint="40"/>
                            <w:vAlign w:val="center"/>
                            <w:hideMark/>
                          </w:tcPr>
                          <w:p w14:paraId="1D1FF80D"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A5C9EB" w:themeFill="text2" w:themeFillTint="40"/>
                            <w:noWrap/>
                            <w:vAlign w:val="center"/>
                            <w:hideMark/>
                          </w:tcPr>
                          <w:p w14:paraId="6E7BD2E0" w14:textId="7777777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Adaptation : Mitigation</w:t>
                            </w:r>
                          </w:p>
                        </w:tc>
                        <w:tc>
                          <w:tcPr>
                            <w:tcW w:w="5812" w:type="dxa"/>
                            <w:shd w:val="clear" w:color="auto" w:fill="A5C9EB" w:themeFill="text2" w:themeFillTint="40"/>
                            <w:vAlign w:val="center"/>
                          </w:tcPr>
                          <w:p w14:paraId="0E184A11" w14:textId="7690C40D" w:rsidR="003B7B4A" w:rsidRPr="00FC4AC9" w:rsidRDefault="000233C9"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 xml:space="preserve">Visualisation </w:t>
                            </w:r>
                            <w:r w:rsidR="00136BF7">
                              <w:rPr>
                                <w:rFonts w:ascii="Open Sans" w:eastAsia="Times New Roman" w:hAnsi="Open Sans" w:cs="Open Sans"/>
                                <w:color w:val="000000"/>
                                <w:sz w:val="18"/>
                                <w:szCs w:val="18"/>
                                <w:lang w:val="en-GB" w:eastAsia="en-GB"/>
                              </w:rPr>
                              <w:t>proportions committed to</w:t>
                            </w:r>
                            <w:r>
                              <w:rPr>
                                <w:rFonts w:ascii="Open Sans" w:eastAsia="Times New Roman" w:hAnsi="Open Sans" w:cs="Open Sans"/>
                                <w:color w:val="000000"/>
                                <w:sz w:val="18"/>
                                <w:szCs w:val="18"/>
                                <w:lang w:val="en-GB" w:eastAsia="en-GB"/>
                              </w:rPr>
                              <w:t xml:space="preserve"> Adaptation and Mitigation</w:t>
                            </w:r>
                          </w:p>
                        </w:tc>
                      </w:tr>
                      <w:tr w:rsidR="003B7B4A" w:rsidRPr="00FC4AC9" w14:paraId="46B620F5" w14:textId="08F42243" w:rsidTr="00D40A6A">
                        <w:trPr>
                          <w:trHeight w:val="312"/>
                        </w:trPr>
                        <w:tc>
                          <w:tcPr>
                            <w:tcW w:w="1376" w:type="dxa"/>
                            <w:vMerge/>
                            <w:shd w:val="clear" w:color="auto" w:fill="A5C9EB" w:themeFill="text2" w:themeFillTint="40"/>
                            <w:vAlign w:val="center"/>
                            <w:hideMark/>
                          </w:tcPr>
                          <w:p w14:paraId="3B5FB3E4"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p>
                        </w:tc>
                        <w:tc>
                          <w:tcPr>
                            <w:tcW w:w="2163" w:type="dxa"/>
                            <w:shd w:val="clear" w:color="auto" w:fill="DAE9F7" w:themeFill="text2" w:themeFillTint="1A"/>
                            <w:noWrap/>
                            <w:vAlign w:val="center"/>
                            <w:hideMark/>
                          </w:tcPr>
                          <w:p w14:paraId="6185024D" w14:textId="1FBB7D49"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Merit Order</w:t>
                            </w:r>
                          </w:p>
                        </w:tc>
                        <w:tc>
                          <w:tcPr>
                            <w:tcW w:w="5812" w:type="dxa"/>
                            <w:shd w:val="clear" w:color="auto" w:fill="DAE9F7" w:themeFill="text2" w:themeFillTint="1A"/>
                            <w:vAlign w:val="center"/>
                          </w:tcPr>
                          <w:p w14:paraId="18D323F5" w14:textId="5B04423D" w:rsidR="003B7B4A" w:rsidRPr="00FC4AC9" w:rsidRDefault="001C5BA3" w:rsidP="00D40A6A">
                            <w:pPr>
                              <w:spacing w:after="0" w:line="240" w:lineRule="auto"/>
                              <w:rPr>
                                <w:rFonts w:ascii="Open Sans" w:eastAsia="Times New Roman" w:hAnsi="Open Sans" w:cs="Open Sans"/>
                                <w:color w:val="000000"/>
                                <w:sz w:val="18"/>
                                <w:szCs w:val="18"/>
                                <w:lang w:val="en-GB" w:eastAsia="en-GB"/>
                              </w:rPr>
                            </w:pPr>
                            <w:r>
                              <w:rPr>
                                <w:rFonts w:ascii="Open Sans" w:eastAsia="Times New Roman" w:hAnsi="Open Sans" w:cs="Open Sans"/>
                                <w:color w:val="000000"/>
                                <w:sz w:val="18"/>
                                <w:szCs w:val="18"/>
                                <w:lang w:val="en-GB" w:eastAsia="en-GB"/>
                              </w:rPr>
                              <w:t>Visualisation of the balance of Volumes and Grant Element</w:t>
                            </w:r>
                          </w:p>
                        </w:tc>
                      </w:tr>
                      <w:tr w:rsidR="003B7B4A" w:rsidRPr="00FC4AC9" w14:paraId="5BFB792D" w14:textId="4075BB9B" w:rsidTr="00D40A6A">
                        <w:trPr>
                          <w:trHeight w:val="312"/>
                        </w:trPr>
                        <w:tc>
                          <w:tcPr>
                            <w:tcW w:w="1376" w:type="dxa"/>
                            <w:vMerge w:val="restart"/>
                            <w:shd w:val="clear" w:color="auto" w:fill="DAE9F7" w:themeFill="text2" w:themeFillTint="1A"/>
                            <w:noWrap/>
                            <w:vAlign w:val="center"/>
                            <w:hideMark/>
                          </w:tcPr>
                          <w:p w14:paraId="541B40CD"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r w:rsidRPr="00FC4AC9">
                              <w:rPr>
                                <w:rFonts w:ascii="Open Sans" w:eastAsia="Times New Roman" w:hAnsi="Open Sans" w:cs="Open Sans"/>
                                <w:b/>
                                <w:bCs/>
                                <w:color w:val="000000"/>
                                <w:sz w:val="18"/>
                                <w:szCs w:val="18"/>
                                <w:lang w:val="en-GB" w:eastAsia="en-GB"/>
                              </w:rPr>
                              <w:t>Criteria</w:t>
                            </w:r>
                          </w:p>
                        </w:tc>
                        <w:tc>
                          <w:tcPr>
                            <w:tcW w:w="7975" w:type="dxa"/>
                            <w:gridSpan w:val="2"/>
                            <w:shd w:val="clear" w:color="auto" w:fill="A5C9EB" w:themeFill="text2" w:themeFillTint="40"/>
                            <w:noWrap/>
                            <w:vAlign w:val="center"/>
                            <w:hideMark/>
                          </w:tcPr>
                          <w:p w14:paraId="7FAB00F9" w14:textId="2F54EA19"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Successful In-Country Fund Engagement</w:t>
                            </w:r>
                          </w:p>
                        </w:tc>
                      </w:tr>
                      <w:tr w:rsidR="003B7B4A" w:rsidRPr="00FC4AC9" w14:paraId="7A4C780B" w14:textId="6FA9C555" w:rsidTr="00D40A6A">
                        <w:trPr>
                          <w:trHeight w:val="312"/>
                        </w:trPr>
                        <w:tc>
                          <w:tcPr>
                            <w:tcW w:w="1376" w:type="dxa"/>
                            <w:vMerge/>
                            <w:shd w:val="clear" w:color="auto" w:fill="DAE9F7" w:themeFill="text2" w:themeFillTint="1A"/>
                            <w:textDirection w:val="btLr"/>
                            <w:vAlign w:val="center"/>
                            <w:hideMark/>
                          </w:tcPr>
                          <w:p w14:paraId="5964AB02" w14:textId="77777777" w:rsidR="003B7B4A" w:rsidRPr="00FC4AC9" w:rsidRDefault="003B7B4A" w:rsidP="00D40A6A">
                            <w:pPr>
                              <w:spacing w:after="0" w:line="240" w:lineRule="auto"/>
                              <w:ind w:left="113" w:right="113"/>
                              <w:jc w:val="center"/>
                              <w:rPr>
                                <w:rFonts w:ascii="Open Sans" w:eastAsia="Times New Roman" w:hAnsi="Open Sans" w:cs="Open Sans"/>
                                <w:b/>
                                <w:bCs/>
                                <w:color w:val="000000"/>
                                <w:sz w:val="18"/>
                                <w:szCs w:val="18"/>
                                <w:lang w:val="en-GB" w:eastAsia="en-GB"/>
                              </w:rPr>
                            </w:pPr>
                          </w:p>
                        </w:tc>
                        <w:tc>
                          <w:tcPr>
                            <w:tcW w:w="7975" w:type="dxa"/>
                            <w:gridSpan w:val="2"/>
                            <w:shd w:val="clear" w:color="auto" w:fill="DAE9F7" w:themeFill="text2" w:themeFillTint="1A"/>
                            <w:noWrap/>
                            <w:vAlign w:val="center"/>
                            <w:hideMark/>
                          </w:tcPr>
                          <w:p w14:paraId="5F042EE9" w14:textId="414ED967"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Aligns with Long Term Planning and Science</w:t>
                            </w:r>
                          </w:p>
                        </w:tc>
                      </w:tr>
                      <w:tr w:rsidR="003B7B4A" w:rsidRPr="00FC4AC9" w14:paraId="2CC3AEF3" w14:textId="77D63F8C" w:rsidTr="00D40A6A">
                        <w:trPr>
                          <w:trHeight w:val="312"/>
                        </w:trPr>
                        <w:tc>
                          <w:tcPr>
                            <w:tcW w:w="1376" w:type="dxa"/>
                            <w:vMerge/>
                            <w:shd w:val="clear" w:color="auto" w:fill="DAE9F7" w:themeFill="text2" w:themeFillTint="1A"/>
                            <w:textDirection w:val="btLr"/>
                            <w:vAlign w:val="center"/>
                            <w:hideMark/>
                          </w:tcPr>
                          <w:p w14:paraId="62A62E3D" w14:textId="77777777" w:rsidR="003B7B4A" w:rsidRPr="00FC4AC9" w:rsidRDefault="003B7B4A" w:rsidP="00D40A6A">
                            <w:pPr>
                              <w:spacing w:after="0" w:line="240" w:lineRule="auto"/>
                              <w:ind w:left="113" w:right="113"/>
                              <w:jc w:val="center"/>
                              <w:rPr>
                                <w:rFonts w:ascii="Open Sans" w:eastAsia="Times New Roman" w:hAnsi="Open Sans" w:cs="Open Sans"/>
                                <w:b/>
                                <w:bCs/>
                                <w:color w:val="000000"/>
                                <w:sz w:val="18"/>
                                <w:szCs w:val="18"/>
                                <w:lang w:val="en-GB" w:eastAsia="en-GB"/>
                              </w:rPr>
                            </w:pPr>
                          </w:p>
                        </w:tc>
                        <w:tc>
                          <w:tcPr>
                            <w:tcW w:w="7975" w:type="dxa"/>
                            <w:gridSpan w:val="2"/>
                            <w:shd w:val="clear" w:color="auto" w:fill="A5C9EB" w:themeFill="text2" w:themeFillTint="40"/>
                            <w:noWrap/>
                            <w:vAlign w:val="center"/>
                            <w:hideMark/>
                          </w:tcPr>
                          <w:p w14:paraId="7150D78A" w14:textId="2B727083"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Policies Enable and Align with Climate Agreements</w:t>
                            </w:r>
                          </w:p>
                        </w:tc>
                      </w:tr>
                      <w:tr w:rsidR="003B7B4A" w:rsidRPr="00FC4AC9" w14:paraId="50C701E3" w14:textId="6281B024" w:rsidTr="00D40A6A">
                        <w:trPr>
                          <w:trHeight w:val="312"/>
                        </w:trPr>
                        <w:tc>
                          <w:tcPr>
                            <w:tcW w:w="1376" w:type="dxa"/>
                            <w:vMerge/>
                            <w:shd w:val="clear" w:color="auto" w:fill="DAE9F7" w:themeFill="text2" w:themeFillTint="1A"/>
                            <w:textDirection w:val="btLr"/>
                            <w:vAlign w:val="center"/>
                            <w:hideMark/>
                          </w:tcPr>
                          <w:p w14:paraId="6A1B6330" w14:textId="77777777" w:rsidR="003B7B4A" w:rsidRPr="00FC4AC9" w:rsidRDefault="003B7B4A" w:rsidP="00D40A6A">
                            <w:pPr>
                              <w:spacing w:after="0" w:line="240" w:lineRule="auto"/>
                              <w:ind w:left="113" w:right="113"/>
                              <w:jc w:val="center"/>
                              <w:rPr>
                                <w:rFonts w:ascii="Open Sans" w:eastAsia="Times New Roman" w:hAnsi="Open Sans" w:cs="Open Sans"/>
                                <w:b/>
                                <w:bCs/>
                                <w:color w:val="000000"/>
                                <w:sz w:val="18"/>
                                <w:szCs w:val="18"/>
                                <w:lang w:val="en-GB" w:eastAsia="en-GB"/>
                              </w:rPr>
                            </w:pPr>
                          </w:p>
                        </w:tc>
                        <w:tc>
                          <w:tcPr>
                            <w:tcW w:w="7975" w:type="dxa"/>
                            <w:gridSpan w:val="2"/>
                            <w:shd w:val="clear" w:color="auto" w:fill="DAE9F7" w:themeFill="text2" w:themeFillTint="1A"/>
                            <w:noWrap/>
                            <w:vAlign w:val="center"/>
                            <w:hideMark/>
                          </w:tcPr>
                          <w:p w14:paraId="244F428D" w14:textId="115A249F"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Existing or Development of Institutional Capacity</w:t>
                            </w:r>
                          </w:p>
                        </w:tc>
                      </w:tr>
                      <w:tr w:rsidR="003B7B4A" w:rsidRPr="00FC4AC9" w14:paraId="5AA2117B" w14:textId="782BD350" w:rsidTr="00D40A6A">
                        <w:trPr>
                          <w:trHeight w:val="312"/>
                        </w:trPr>
                        <w:tc>
                          <w:tcPr>
                            <w:tcW w:w="1376" w:type="dxa"/>
                            <w:vMerge/>
                            <w:shd w:val="clear" w:color="auto" w:fill="DAE9F7" w:themeFill="text2" w:themeFillTint="1A"/>
                            <w:textDirection w:val="btLr"/>
                            <w:vAlign w:val="center"/>
                            <w:hideMark/>
                          </w:tcPr>
                          <w:p w14:paraId="7DA03023" w14:textId="77777777" w:rsidR="003B7B4A" w:rsidRPr="00FC4AC9" w:rsidRDefault="003B7B4A" w:rsidP="00D40A6A">
                            <w:pPr>
                              <w:spacing w:after="0" w:line="240" w:lineRule="auto"/>
                              <w:ind w:left="113" w:right="113"/>
                              <w:jc w:val="center"/>
                              <w:rPr>
                                <w:rFonts w:ascii="Open Sans" w:eastAsia="Times New Roman" w:hAnsi="Open Sans" w:cs="Open Sans"/>
                                <w:b/>
                                <w:bCs/>
                                <w:color w:val="000000"/>
                                <w:sz w:val="18"/>
                                <w:szCs w:val="18"/>
                                <w:lang w:val="en-GB" w:eastAsia="en-GB"/>
                              </w:rPr>
                            </w:pPr>
                          </w:p>
                        </w:tc>
                        <w:tc>
                          <w:tcPr>
                            <w:tcW w:w="7975" w:type="dxa"/>
                            <w:gridSpan w:val="2"/>
                            <w:shd w:val="clear" w:color="auto" w:fill="A5C9EB" w:themeFill="text2" w:themeFillTint="40"/>
                            <w:noWrap/>
                            <w:vAlign w:val="center"/>
                            <w:hideMark/>
                          </w:tcPr>
                          <w:p w14:paraId="4456943B" w14:textId="33BE01CB"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Climate Mitigation/Adaptation Potential</w:t>
                            </w:r>
                          </w:p>
                        </w:tc>
                      </w:tr>
                      <w:tr w:rsidR="003B7B4A" w:rsidRPr="00FC4AC9" w14:paraId="530B835C" w14:textId="1CBAEF6E" w:rsidTr="00D40A6A">
                        <w:trPr>
                          <w:trHeight w:val="312"/>
                        </w:trPr>
                        <w:tc>
                          <w:tcPr>
                            <w:tcW w:w="1376" w:type="dxa"/>
                            <w:vMerge/>
                            <w:shd w:val="clear" w:color="auto" w:fill="DAE9F7" w:themeFill="text2" w:themeFillTint="1A"/>
                            <w:textDirection w:val="btLr"/>
                            <w:vAlign w:val="center"/>
                            <w:hideMark/>
                          </w:tcPr>
                          <w:p w14:paraId="168585C9" w14:textId="77777777" w:rsidR="003B7B4A" w:rsidRPr="00FC4AC9" w:rsidRDefault="003B7B4A" w:rsidP="00D40A6A">
                            <w:pPr>
                              <w:spacing w:after="0" w:line="240" w:lineRule="auto"/>
                              <w:ind w:left="113" w:right="113"/>
                              <w:jc w:val="center"/>
                              <w:rPr>
                                <w:rFonts w:ascii="Open Sans" w:eastAsia="Times New Roman" w:hAnsi="Open Sans" w:cs="Open Sans"/>
                                <w:b/>
                                <w:bCs/>
                                <w:color w:val="000000"/>
                                <w:sz w:val="18"/>
                                <w:szCs w:val="18"/>
                                <w:lang w:val="en-GB" w:eastAsia="en-GB"/>
                              </w:rPr>
                            </w:pPr>
                          </w:p>
                        </w:tc>
                        <w:tc>
                          <w:tcPr>
                            <w:tcW w:w="7975" w:type="dxa"/>
                            <w:gridSpan w:val="2"/>
                            <w:shd w:val="clear" w:color="auto" w:fill="DAE9F7" w:themeFill="text2" w:themeFillTint="1A"/>
                            <w:noWrap/>
                            <w:vAlign w:val="center"/>
                            <w:hideMark/>
                          </w:tcPr>
                          <w:p w14:paraId="4A800D73" w14:textId="75DB502B"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Project Scalability</w:t>
                            </w:r>
                          </w:p>
                        </w:tc>
                      </w:tr>
                      <w:tr w:rsidR="003B7B4A" w:rsidRPr="00FC4AC9" w14:paraId="7EFAE0C1" w14:textId="73B6D597" w:rsidTr="00D40A6A">
                        <w:trPr>
                          <w:trHeight w:val="312"/>
                        </w:trPr>
                        <w:tc>
                          <w:tcPr>
                            <w:tcW w:w="1376" w:type="dxa"/>
                            <w:vMerge/>
                            <w:shd w:val="clear" w:color="auto" w:fill="DAE9F7" w:themeFill="text2" w:themeFillTint="1A"/>
                            <w:textDirection w:val="btLr"/>
                            <w:vAlign w:val="center"/>
                            <w:hideMark/>
                          </w:tcPr>
                          <w:p w14:paraId="7BBB3337" w14:textId="77777777" w:rsidR="003B7B4A" w:rsidRPr="00FC4AC9" w:rsidRDefault="003B7B4A" w:rsidP="00D40A6A">
                            <w:pPr>
                              <w:spacing w:after="0" w:line="240" w:lineRule="auto"/>
                              <w:ind w:left="113" w:right="113"/>
                              <w:jc w:val="center"/>
                              <w:rPr>
                                <w:rFonts w:ascii="Open Sans" w:eastAsia="Times New Roman" w:hAnsi="Open Sans" w:cs="Open Sans"/>
                                <w:b/>
                                <w:bCs/>
                                <w:color w:val="000000"/>
                                <w:sz w:val="18"/>
                                <w:szCs w:val="18"/>
                                <w:lang w:val="en-GB" w:eastAsia="en-GB"/>
                              </w:rPr>
                            </w:pPr>
                          </w:p>
                        </w:tc>
                        <w:tc>
                          <w:tcPr>
                            <w:tcW w:w="7975" w:type="dxa"/>
                            <w:gridSpan w:val="2"/>
                            <w:shd w:val="clear" w:color="auto" w:fill="A5C9EB" w:themeFill="text2" w:themeFillTint="40"/>
                            <w:noWrap/>
                            <w:vAlign w:val="center"/>
                            <w:hideMark/>
                          </w:tcPr>
                          <w:p w14:paraId="482D0761" w14:textId="22457541"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Potential For Transformative Change</w:t>
                            </w:r>
                          </w:p>
                        </w:tc>
                      </w:tr>
                      <w:tr w:rsidR="003B7B4A" w:rsidRPr="00FC4AC9" w14:paraId="6F7D47A4" w14:textId="15BE1013" w:rsidTr="00D40A6A">
                        <w:trPr>
                          <w:trHeight w:val="312"/>
                        </w:trPr>
                        <w:tc>
                          <w:tcPr>
                            <w:tcW w:w="1376" w:type="dxa"/>
                            <w:vMerge/>
                            <w:shd w:val="clear" w:color="auto" w:fill="DAE9F7" w:themeFill="text2" w:themeFillTint="1A"/>
                            <w:textDirection w:val="btLr"/>
                            <w:vAlign w:val="center"/>
                            <w:hideMark/>
                          </w:tcPr>
                          <w:p w14:paraId="798D43D8" w14:textId="77777777" w:rsidR="003B7B4A" w:rsidRPr="00FC4AC9" w:rsidRDefault="003B7B4A" w:rsidP="00D40A6A">
                            <w:pPr>
                              <w:spacing w:after="0" w:line="240" w:lineRule="auto"/>
                              <w:ind w:left="113" w:right="113"/>
                              <w:jc w:val="center"/>
                              <w:rPr>
                                <w:rFonts w:ascii="Open Sans" w:eastAsia="Times New Roman" w:hAnsi="Open Sans" w:cs="Open Sans"/>
                                <w:b/>
                                <w:bCs/>
                                <w:color w:val="000000"/>
                                <w:sz w:val="18"/>
                                <w:szCs w:val="18"/>
                                <w:lang w:val="en-GB" w:eastAsia="en-GB"/>
                              </w:rPr>
                            </w:pPr>
                          </w:p>
                        </w:tc>
                        <w:tc>
                          <w:tcPr>
                            <w:tcW w:w="7975" w:type="dxa"/>
                            <w:gridSpan w:val="2"/>
                            <w:shd w:val="clear" w:color="auto" w:fill="DAE9F7" w:themeFill="text2" w:themeFillTint="1A"/>
                            <w:noWrap/>
                            <w:vAlign w:val="center"/>
                            <w:hideMark/>
                          </w:tcPr>
                          <w:p w14:paraId="377B788D" w14:textId="3B23E12B"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Environmental, Social Impact and Feasibility Studies</w:t>
                            </w:r>
                          </w:p>
                        </w:tc>
                      </w:tr>
                      <w:tr w:rsidR="003B7B4A" w:rsidRPr="00FC4AC9" w14:paraId="34B54E40" w14:textId="53CA9DBC" w:rsidTr="00D40A6A">
                        <w:trPr>
                          <w:trHeight w:val="312"/>
                        </w:trPr>
                        <w:tc>
                          <w:tcPr>
                            <w:tcW w:w="1376" w:type="dxa"/>
                            <w:vMerge/>
                            <w:shd w:val="clear" w:color="auto" w:fill="DAE9F7" w:themeFill="text2" w:themeFillTint="1A"/>
                            <w:textDirection w:val="btLr"/>
                            <w:vAlign w:val="center"/>
                            <w:hideMark/>
                          </w:tcPr>
                          <w:p w14:paraId="34324DEC" w14:textId="77777777" w:rsidR="003B7B4A" w:rsidRPr="00FC4AC9" w:rsidRDefault="003B7B4A" w:rsidP="00D40A6A">
                            <w:pPr>
                              <w:spacing w:after="0" w:line="240" w:lineRule="auto"/>
                              <w:ind w:left="113" w:right="113"/>
                              <w:jc w:val="center"/>
                              <w:rPr>
                                <w:rFonts w:ascii="Open Sans" w:eastAsia="Times New Roman" w:hAnsi="Open Sans" w:cs="Open Sans"/>
                                <w:b/>
                                <w:bCs/>
                                <w:color w:val="000000"/>
                                <w:sz w:val="18"/>
                                <w:szCs w:val="18"/>
                                <w:lang w:val="en-GB" w:eastAsia="en-GB"/>
                              </w:rPr>
                            </w:pPr>
                          </w:p>
                        </w:tc>
                        <w:tc>
                          <w:tcPr>
                            <w:tcW w:w="7975" w:type="dxa"/>
                            <w:gridSpan w:val="2"/>
                            <w:shd w:val="clear" w:color="auto" w:fill="A5C9EB" w:themeFill="text2" w:themeFillTint="40"/>
                            <w:noWrap/>
                            <w:vAlign w:val="center"/>
                            <w:hideMark/>
                          </w:tcPr>
                          <w:p w14:paraId="1F1213A2" w14:textId="4B7BBAE8"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Gender Equality and Social Inclusion and Transparency</w:t>
                            </w:r>
                          </w:p>
                        </w:tc>
                      </w:tr>
                      <w:tr w:rsidR="003B7B4A" w:rsidRPr="00FC4AC9" w14:paraId="4CE974F3" w14:textId="7116AB72" w:rsidTr="00D40A6A">
                        <w:trPr>
                          <w:trHeight w:val="312"/>
                        </w:trPr>
                        <w:tc>
                          <w:tcPr>
                            <w:tcW w:w="1376" w:type="dxa"/>
                            <w:vMerge/>
                            <w:shd w:val="clear" w:color="auto" w:fill="DAE9F7" w:themeFill="text2" w:themeFillTint="1A"/>
                            <w:textDirection w:val="btLr"/>
                            <w:vAlign w:val="center"/>
                            <w:hideMark/>
                          </w:tcPr>
                          <w:p w14:paraId="2A87ABAB" w14:textId="77777777" w:rsidR="003B7B4A" w:rsidRPr="00FC4AC9" w:rsidRDefault="003B7B4A" w:rsidP="00D40A6A">
                            <w:pPr>
                              <w:spacing w:after="0" w:line="240" w:lineRule="auto"/>
                              <w:ind w:left="113" w:right="113"/>
                              <w:jc w:val="center"/>
                              <w:rPr>
                                <w:rFonts w:ascii="Open Sans" w:eastAsia="Times New Roman" w:hAnsi="Open Sans" w:cs="Open Sans"/>
                                <w:b/>
                                <w:bCs/>
                                <w:color w:val="000000"/>
                                <w:sz w:val="18"/>
                                <w:szCs w:val="18"/>
                                <w:lang w:val="en-GB" w:eastAsia="en-GB"/>
                              </w:rPr>
                            </w:pPr>
                          </w:p>
                        </w:tc>
                        <w:tc>
                          <w:tcPr>
                            <w:tcW w:w="7975" w:type="dxa"/>
                            <w:gridSpan w:val="2"/>
                            <w:shd w:val="clear" w:color="auto" w:fill="DAE9F7" w:themeFill="text2" w:themeFillTint="1A"/>
                            <w:noWrap/>
                            <w:vAlign w:val="center"/>
                            <w:hideMark/>
                          </w:tcPr>
                          <w:p w14:paraId="0DBC396A" w14:textId="218815F0"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Independent Cost-Effective Project Management</w:t>
                            </w:r>
                          </w:p>
                        </w:tc>
                      </w:tr>
                      <w:tr w:rsidR="003B7B4A" w:rsidRPr="00FC4AC9" w14:paraId="19B2818B" w14:textId="2B8A298E" w:rsidTr="00D40A6A">
                        <w:trPr>
                          <w:trHeight w:val="312"/>
                        </w:trPr>
                        <w:tc>
                          <w:tcPr>
                            <w:tcW w:w="1376" w:type="dxa"/>
                            <w:vMerge/>
                            <w:shd w:val="clear" w:color="auto" w:fill="DAE9F7" w:themeFill="text2" w:themeFillTint="1A"/>
                            <w:textDirection w:val="btLr"/>
                            <w:vAlign w:val="center"/>
                            <w:hideMark/>
                          </w:tcPr>
                          <w:p w14:paraId="33386CD7" w14:textId="77777777" w:rsidR="003B7B4A" w:rsidRPr="00FC4AC9" w:rsidRDefault="003B7B4A" w:rsidP="00D40A6A">
                            <w:pPr>
                              <w:spacing w:after="0" w:line="240" w:lineRule="auto"/>
                              <w:ind w:left="113" w:right="113"/>
                              <w:jc w:val="center"/>
                              <w:rPr>
                                <w:rFonts w:ascii="Open Sans" w:eastAsia="Times New Roman" w:hAnsi="Open Sans" w:cs="Open Sans"/>
                                <w:b/>
                                <w:bCs/>
                                <w:color w:val="000000"/>
                                <w:sz w:val="18"/>
                                <w:szCs w:val="18"/>
                                <w:lang w:val="en-GB" w:eastAsia="en-GB"/>
                              </w:rPr>
                            </w:pPr>
                          </w:p>
                        </w:tc>
                        <w:tc>
                          <w:tcPr>
                            <w:tcW w:w="7975" w:type="dxa"/>
                            <w:gridSpan w:val="2"/>
                            <w:shd w:val="clear" w:color="auto" w:fill="A5C9EB" w:themeFill="text2" w:themeFillTint="40"/>
                            <w:noWrap/>
                            <w:vAlign w:val="center"/>
                            <w:hideMark/>
                          </w:tcPr>
                          <w:p w14:paraId="6E68FD95" w14:textId="2AC99970" w:rsidR="003B7B4A"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Requires External Co-Financing / Private Sector Engagement</w:t>
                            </w:r>
                          </w:p>
                        </w:tc>
                      </w:tr>
                      <w:tr w:rsidR="003B7B4A" w:rsidRPr="00FC4AC9" w14:paraId="6898D808" w14:textId="6DE98BCD" w:rsidTr="00D40A6A">
                        <w:trPr>
                          <w:cantSplit/>
                          <w:trHeight w:val="312"/>
                        </w:trPr>
                        <w:tc>
                          <w:tcPr>
                            <w:tcW w:w="1376" w:type="dxa"/>
                            <w:shd w:val="clear" w:color="auto" w:fill="A5C9EB" w:themeFill="text2" w:themeFillTint="40"/>
                            <w:noWrap/>
                            <w:vAlign w:val="center"/>
                            <w:hideMark/>
                          </w:tcPr>
                          <w:p w14:paraId="702070F5" w14:textId="77777777" w:rsidR="003B7B4A" w:rsidRPr="00FC4AC9" w:rsidRDefault="003B7B4A" w:rsidP="00D40A6A">
                            <w:pPr>
                              <w:spacing w:after="0" w:line="240" w:lineRule="auto"/>
                              <w:jc w:val="center"/>
                              <w:rPr>
                                <w:rFonts w:ascii="Open Sans" w:eastAsia="Times New Roman" w:hAnsi="Open Sans" w:cs="Open Sans"/>
                                <w:b/>
                                <w:bCs/>
                                <w:color w:val="000000"/>
                                <w:sz w:val="18"/>
                                <w:szCs w:val="18"/>
                                <w:lang w:val="en-GB" w:eastAsia="en-GB"/>
                              </w:rPr>
                            </w:pPr>
                            <w:r w:rsidRPr="00FC4AC9">
                              <w:rPr>
                                <w:rFonts w:ascii="Open Sans" w:eastAsia="Times New Roman" w:hAnsi="Open Sans" w:cs="Open Sans"/>
                                <w:b/>
                                <w:bCs/>
                                <w:color w:val="000000"/>
                                <w:sz w:val="18"/>
                                <w:szCs w:val="18"/>
                                <w:lang w:val="en-GB" w:eastAsia="en-GB"/>
                              </w:rPr>
                              <w:t>Description</w:t>
                            </w:r>
                          </w:p>
                        </w:tc>
                        <w:tc>
                          <w:tcPr>
                            <w:tcW w:w="7975" w:type="dxa"/>
                            <w:gridSpan w:val="2"/>
                            <w:shd w:val="clear" w:color="auto" w:fill="DAE9F7" w:themeFill="text2" w:themeFillTint="1A"/>
                            <w:noWrap/>
                            <w:vAlign w:val="center"/>
                            <w:hideMark/>
                          </w:tcPr>
                          <w:p w14:paraId="33A52325" w14:textId="0CD286E2" w:rsidR="00627470" w:rsidRPr="00FC4AC9" w:rsidRDefault="003B7B4A" w:rsidP="00D40A6A">
                            <w:pPr>
                              <w:spacing w:after="0" w:line="240" w:lineRule="auto"/>
                              <w:rPr>
                                <w:rFonts w:ascii="Open Sans" w:eastAsia="Times New Roman" w:hAnsi="Open Sans" w:cs="Open Sans"/>
                                <w:color w:val="000000"/>
                                <w:sz w:val="18"/>
                                <w:szCs w:val="18"/>
                                <w:lang w:val="en-GB" w:eastAsia="en-GB"/>
                              </w:rPr>
                            </w:pPr>
                            <w:r w:rsidRPr="00FC4AC9">
                              <w:rPr>
                                <w:rFonts w:ascii="Open Sans" w:eastAsia="Times New Roman" w:hAnsi="Open Sans" w:cs="Open Sans"/>
                                <w:color w:val="000000"/>
                                <w:sz w:val="18"/>
                                <w:szCs w:val="18"/>
                                <w:lang w:val="en-GB" w:eastAsia="en-GB"/>
                              </w:rPr>
                              <w:t>Fund Description</w:t>
                            </w:r>
                          </w:p>
                        </w:tc>
                      </w:tr>
                    </w:tbl>
                    <w:p w14:paraId="458248D6" w14:textId="757FF0C4" w:rsidR="00FC4AC9" w:rsidRDefault="00FC4AC9"/>
                  </w:txbxContent>
                </v:textbox>
                <w10:anchorlock/>
              </v:shape>
            </w:pict>
          </mc:Fallback>
        </mc:AlternateContent>
      </w:r>
    </w:p>
    <w:p w14:paraId="4B52066D" w14:textId="5399799D" w:rsidR="00B82A9C" w:rsidRDefault="00ED76F0" w:rsidP="0018791D">
      <w:pPr>
        <w:pStyle w:val="ListParagraph"/>
        <w:numPr>
          <w:ilvl w:val="0"/>
          <w:numId w:val="6"/>
        </w:numPr>
        <w:jc w:val="both"/>
        <w:rPr>
          <w:lang w:val="en-GB"/>
        </w:rPr>
      </w:pPr>
      <w:r w:rsidRPr="00ED76F0">
        <w:rPr>
          <w:noProof/>
          <w:lang w:val="en-GB"/>
        </w:rPr>
        <w:lastRenderedPageBreak/>
        <w:drawing>
          <wp:anchor distT="0" distB="0" distL="114300" distR="114300" simplePos="0" relativeHeight="251658243" behindDoc="1" locked="0" layoutInCell="1" allowOverlap="1" wp14:anchorId="5237B3AF" wp14:editId="55782085">
            <wp:simplePos x="0" y="0"/>
            <wp:positionH relativeFrom="margin">
              <wp:align>right</wp:align>
            </wp:positionH>
            <wp:positionV relativeFrom="paragraph">
              <wp:posOffset>9525</wp:posOffset>
            </wp:positionV>
            <wp:extent cx="2063750" cy="1866900"/>
            <wp:effectExtent l="0" t="0" r="0" b="0"/>
            <wp:wrapTight wrapText="bothSides">
              <wp:wrapPolygon edited="0">
                <wp:start x="0" y="0"/>
                <wp:lineTo x="0" y="21380"/>
                <wp:lineTo x="21334" y="21380"/>
                <wp:lineTo x="21334" y="0"/>
                <wp:lineTo x="0" y="0"/>
              </wp:wrapPolygon>
            </wp:wrapTight>
            <wp:docPr id="1357607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607623" name=""/>
                    <pic:cNvPicPr/>
                  </pic:nvPicPr>
                  <pic:blipFill rotWithShape="1">
                    <a:blip r:embed="rId23" cstate="print">
                      <a:extLst>
                        <a:ext uri="{28A0092B-C50C-407E-A947-70E740481C1C}">
                          <a14:useLocalDpi xmlns:a14="http://schemas.microsoft.com/office/drawing/2010/main" val="0"/>
                        </a:ext>
                      </a:extLst>
                    </a:blip>
                    <a:srcRect b="42520"/>
                    <a:stretch/>
                  </pic:blipFill>
                  <pic:spPr bwMode="auto">
                    <a:xfrm>
                      <a:off x="0" y="0"/>
                      <a:ext cx="2063814" cy="1866958"/>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972078">
        <w:rPr>
          <w:lang w:val="en-GB"/>
        </w:rPr>
        <w:t xml:space="preserve">In order to build a </w:t>
      </w:r>
      <w:r w:rsidR="00871E47">
        <w:rPr>
          <w:lang w:val="en-GB"/>
        </w:rPr>
        <w:t xml:space="preserve">scenario, we must input values into the interface shown in Step 3. </w:t>
      </w:r>
      <w:r w:rsidR="007E1F29">
        <w:rPr>
          <w:lang w:val="en-GB"/>
        </w:rPr>
        <w:t xml:space="preserve">in the top right of FinTrack. In our example we will be financing a </w:t>
      </w:r>
      <w:r w:rsidR="007E1F29" w:rsidRPr="007878E8">
        <w:rPr>
          <w:b/>
          <w:bCs/>
          <w:lang w:val="en-GB"/>
        </w:rPr>
        <w:t>Power Project</w:t>
      </w:r>
      <w:r w:rsidR="007E1F29">
        <w:rPr>
          <w:lang w:val="en-GB"/>
        </w:rPr>
        <w:t xml:space="preserve"> in </w:t>
      </w:r>
      <w:r w:rsidR="007878E8" w:rsidRPr="007878E8">
        <w:rPr>
          <w:b/>
          <w:bCs/>
          <w:lang w:val="en-GB"/>
        </w:rPr>
        <w:t>Zambia</w:t>
      </w:r>
      <w:r w:rsidR="007878E8">
        <w:rPr>
          <w:lang w:val="en-GB"/>
        </w:rPr>
        <w:t xml:space="preserve">. </w:t>
      </w:r>
      <w:r w:rsidR="00B74B7A">
        <w:rPr>
          <w:lang w:val="en-GB"/>
        </w:rPr>
        <w:t xml:space="preserve">We are looking to </w:t>
      </w:r>
      <w:r w:rsidR="00C2059B">
        <w:rPr>
          <w:lang w:val="en-GB"/>
        </w:rPr>
        <w:t xml:space="preserve">find </w:t>
      </w:r>
      <w:r w:rsidR="00C2059B" w:rsidRPr="00C2059B">
        <w:rPr>
          <w:b/>
          <w:bCs/>
          <w:lang w:val="en-GB"/>
        </w:rPr>
        <w:t>loans</w:t>
      </w:r>
      <w:r w:rsidR="00C2059B">
        <w:rPr>
          <w:lang w:val="en-GB"/>
        </w:rPr>
        <w:t xml:space="preserve"> to finance the </w:t>
      </w:r>
      <w:r w:rsidR="00C2059B" w:rsidRPr="00C2059B">
        <w:rPr>
          <w:b/>
          <w:bCs/>
          <w:lang w:val="en-GB"/>
        </w:rPr>
        <w:t>investment</w:t>
      </w:r>
      <w:r w:rsidR="00C2059B">
        <w:rPr>
          <w:lang w:val="en-GB"/>
        </w:rPr>
        <w:t xml:space="preserve"> stage of the project, with a focus on</w:t>
      </w:r>
      <w:r w:rsidR="00B82A9C">
        <w:rPr>
          <w:lang w:val="en-GB"/>
        </w:rPr>
        <w:t xml:space="preserve"> climate</w:t>
      </w:r>
      <w:r w:rsidR="00C2059B">
        <w:rPr>
          <w:lang w:val="en-GB"/>
        </w:rPr>
        <w:t xml:space="preserve"> </w:t>
      </w:r>
      <w:r w:rsidR="00C2059B">
        <w:rPr>
          <w:b/>
          <w:bCs/>
          <w:lang w:val="en-GB"/>
        </w:rPr>
        <w:t>m</w:t>
      </w:r>
      <w:r w:rsidR="00C2059B" w:rsidRPr="00C2059B">
        <w:rPr>
          <w:b/>
          <w:bCs/>
          <w:lang w:val="en-GB"/>
        </w:rPr>
        <w:t>itigation</w:t>
      </w:r>
      <w:r w:rsidR="00C2059B">
        <w:rPr>
          <w:lang w:val="en-GB"/>
        </w:rPr>
        <w:t xml:space="preserve">. </w:t>
      </w:r>
      <w:r w:rsidR="00B82A9C">
        <w:rPr>
          <w:lang w:val="en-GB"/>
        </w:rPr>
        <w:t>Once we input this information into the interface, our filters and selection should look like this:</w:t>
      </w:r>
    </w:p>
    <w:p w14:paraId="2FEB3FA2" w14:textId="77777777" w:rsidR="00704AD6" w:rsidRDefault="00F9282D" w:rsidP="0018791D">
      <w:pPr>
        <w:pStyle w:val="ListParagraph"/>
        <w:numPr>
          <w:ilvl w:val="0"/>
          <w:numId w:val="6"/>
        </w:numPr>
        <w:rPr>
          <w:lang w:val="en-GB"/>
        </w:rPr>
      </w:pPr>
      <w:r>
        <w:rPr>
          <w:lang w:val="en-GB"/>
        </w:rPr>
        <w:t xml:space="preserve">This will produce a ranking of the funds that meet these criteria, and </w:t>
      </w:r>
      <w:r w:rsidR="00894CC0">
        <w:rPr>
          <w:lang w:val="en-GB"/>
        </w:rPr>
        <w:t>their associated characteristics.</w:t>
      </w:r>
    </w:p>
    <w:p w14:paraId="70F1AE8B" w14:textId="3CDF5FF4" w:rsidR="00490320" w:rsidRDefault="00704AD6" w:rsidP="00704AD6">
      <w:pPr>
        <w:pStyle w:val="ListParagraph"/>
        <w:rPr>
          <w:lang w:val="en-GB"/>
        </w:rPr>
      </w:pPr>
      <w:r>
        <w:rPr>
          <w:lang w:val="en-GB"/>
        </w:rPr>
        <w:t>Whilst these</w:t>
      </w:r>
      <w:r w:rsidR="004423CC">
        <w:rPr>
          <w:lang w:val="en-GB"/>
        </w:rPr>
        <w:t xml:space="preserve"> climate</w:t>
      </w:r>
      <w:r>
        <w:rPr>
          <w:lang w:val="en-GB"/>
        </w:rPr>
        <w:t xml:space="preserve"> funds are available to this project it is worth noting that there may be other project and sectoral demands on these funds, and so the entirely of this volume may not be </w:t>
      </w:r>
      <w:r w:rsidR="004423CC">
        <w:rPr>
          <w:lang w:val="en-GB"/>
        </w:rPr>
        <w:t xml:space="preserve">purely for this sector. </w:t>
      </w:r>
      <w:r w:rsidR="001F0ED0">
        <w:rPr>
          <w:lang w:val="en-GB"/>
        </w:rPr>
        <w:t>The outputs from these filters should look like this:</w:t>
      </w:r>
    </w:p>
    <w:p w14:paraId="6450FC03" w14:textId="0076464B" w:rsidR="001F0ED0" w:rsidRPr="002F2343" w:rsidRDefault="002F2343" w:rsidP="002F2343">
      <w:pPr>
        <w:rPr>
          <w:lang w:val="en-GB"/>
        </w:rPr>
      </w:pPr>
      <w:r w:rsidRPr="002F2343">
        <w:rPr>
          <w:noProof/>
          <w:lang w:val="en-GB"/>
        </w:rPr>
        <w:drawing>
          <wp:inline distT="0" distB="0" distL="0" distR="0" wp14:anchorId="54736C5C" wp14:editId="770E55DC">
            <wp:extent cx="6045958" cy="2265045"/>
            <wp:effectExtent l="19050" t="19050" r="12065" b="20955"/>
            <wp:docPr id="579969339" name="Picture 1"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969339" name="Picture 1" descr="A screen shot of a computer&#10;&#10;Description automatically generated"/>
                    <pic:cNvPicPr/>
                  </pic:nvPicPr>
                  <pic:blipFill rotWithShape="1">
                    <a:blip r:embed="rId24"/>
                    <a:srcRect r="343" b="18541"/>
                    <a:stretch/>
                  </pic:blipFill>
                  <pic:spPr bwMode="auto">
                    <a:xfrm>
                      <a:off x="0" y="0"/>
                      <a:ext cx="6050274" cy="2266662"/>
                    </a:xfrm>
                    <a:prstGeom prst="rect">
                      <a:avLst/>
                    </a:prstGeom>
                    <a:ln w="6350">
                      <a:solidFill>
                        <a:schemeClr val="bg1">
                          <a:lumMod val="50000"/>
                        </a:schemeClr>
                      </a:solidFill>
                    </a:ln>
                    <a:extLst>
                      <a:ext uri="{53640926-AAD7-44D8-BBD7-CCE9431645EC}">
                        <a14:shadowObscured xmlns:a14="http://schemas.microsoft.com/office/drawing/2010/main"/>
                      </a:ext>
                    </a:extLst>
                  </pic:spPr>
                </pic:pic>
              </a:graphicData>
            </a:graphic>
          </wp:inline>
        </w:drawing>
      </w:r>
    </w:p>
    <w:p w14:paraId="44E1C182" w14:textId="225D5E41" w:rsidR="00B82A9C" w:rsidRDefault="00A04C14" w:rsidP="004E6BFD">
      <w:pPr>
        <w:jc w:val="both"/>
        <w:rPr>
          <w:lang w:val="en-GB"/>
        </w:rPr>
      </w:pPr>
      <w:r>
        <w:rPr>
          <w:lang w:val="en-GB"/>
        </w:rPr>
        <w:t xml:space="preserve">Here we can see that </w:t>
      </w:r>
      <w:r w:rsidR="00B06E0D">
        <w:rPr>
          <w:lang w:val="en-GB"/>
        </w:rPr>
        <w:t xml:space="preserve">the total </w:t>
      </w:r>
      <w:r w:rsidR="00C27A8F">
        <w:rPr>
          <w:lang w:val="en-GB"/>
        </w:rPr>
        <w:t xml:space="preserve">allocated financing that meets these criteria totals </w:t>
      </w:r>
      <w:r w:rsidR="00DC5E80" w:rsidRPr="00DC5E80">
        <w:rPr>
          <w:lang w:val="en-GB"/>
        </w:rPr>
        <w:t>$458.50</w:t>
      </w:r>
      <w:r w:rsidR="00DC5E80">
        <w:rPr>
          <w:lang w:val="en-GB"/>
        </w:rPr>
        <w:t xml:space="preserve"> million per year. As mentioned this is not exclusive to the power sector, however it does give </w:t>
      </w:r>
      <w:r w:rsidR="004E6BFD">
        <w:rPr>
          <w:lang w:val="en-GB"/>
        </w:rPr>
        <w:t xml:space="preserve">us insights as to the volumes of finance potentially available to address financing gaps predicted by MINFin. </w:t>
      </w:r>
    </w:p>
    <w:p w14:paraId="4B0E5F02" w14:textId="6D94198B" w:rsidR="000551C5" w:rsidRDefault="000551C5" w:rsidP="004E6BFD">
      <w:pPr>
        <w:jc w:val="both"/>
        <w:rPr>
          <w:lang w:val="en-GB"/>
        </w:rPr>
      </w:pPr>
      <w:r>
        <w:rPr>
          <w:lang w:val="en-GB"/>
        </w:rPr>
        <w:t xml:space="preserve">The graphs below help to visualise the costs of capital and terms </w:t>
      </w:r>
      <w:r w:rsidR="00660EE5">
        <w:rPr>
          <w:lang w:val="en-GB"/>
        </w:rPr>
        <w:t xml:space="preserve">of financing </w:t>
      </w:r>
      <w:r>
        <w:rPr>
          <w:lang w:val="en-GB"/>
        </w:rPr>
        <w:t xml:space="preserve">associated with </w:t>
      </w:r>
      <w:r w:rsidR="00660EE5">
        <w:rPr>
          <w:lang w:val="en-GB"/>
        </w:rPr>
        <w:t>each of these funds</w:t>
      </w:r>
      <w:r w:rsidR="000A2A20">
        <w:rPr>
          <w:lang w:val="en-GB"/>
        </w:rPr>
        <w:t xml:space="preserve">, </w:t>
      </w:r>
      <w:r w:rsidR="007C2AA8">
        <w:rPr>
          <w:lang w:val="en-GB"/>
        </w:rPr>
        <w:t xml:space="preserve">we can that </w:t>
      </w:r>
      <w:r w:rsidR="00B658C2">
        <w:rPr>
          <w:lang w:val="en-GB"/>
        </w:rPr>
        <w:t xml:space="preserve">besides EIB, grant element remains relatively consistently around </w:t>
      </w:r>
      <w:r w:rsidR="003F14FF">
        <w:rPr>
          <w:lang w:val="en-GB"/>
        </w:rPr>
        <w:t>60%, with EIB falling well below this. Looking at the terms of finance, interest rates do steadily clim</w:t>
      </w:r>
      <w:r w:rsidR="00336DCD">
        <w:rPr>
          <w:lang w:val="en-GB"/>
        </w:rPr>
        <w:t>b</w:t>
      </w:r>
      <w:r w:rsidR="003F14FF">
        <w:rPr>
          <w:lang w:val="en-GB"/>
        </w:rPr>
        <w:t xml:space="preserve"> across funds, but this is </w:t>
      </w:r>
      <w:r w:rsidR="00540BC0">
        <w:rPr>
          <w:lang w:val="en-GB"/>
        </w:rPr>
        <w:t xml:space="preserve">in part </w:t>
      </w:r>
      <w:r w:rsidR="003F14FF">
        <w:rPr>
          <w:lang w:val="en-GB"/>
        </w:rPr>
        <w:t>accompanied by longer loan terms</w:t>
      </w:r>
      <w:r w:rsidR="00540BC0">
        <w:rPr>
          <w:lang w:val="en-GB"/>
        </w:rPr>
        <w:t xml:space="preserve">, again with the exception of the EIB financing. The largest volumes available come from the World Bank IDA and the EIB, </w:t>
      </w:r>
      <w:r w:rsidR="00E13C73">
        <w:rPr>
          <w:lang w:val="en-GB"/>
        </w:rPr>
        <w:t>whilst the EIB has lower targets for Adaptation finance.</w:t>
      </w:r>
    </w:p>
    <w:p w14:paraId="32F70491" w14:textId="3DA2CA63" w:rsidR="008772B7" w:rsidRDefault="008772B7" w:rsidP="004E6BFD">
      <w:pPr>
        <w:jc w:val="both"/>
        <w:rPr>
          <w:lang w:val="en-GB"/>
        </w:rPr>
      </w:pPr>
      <w:r w:rsidRPr="008772B7">
        <w:rPr>
          <w:noProof/>
          <w:lang w:val="en-GB"/>
        </w:rPr>
        <w:lastRenderedPageBreak/>
        <w:drawing>
          <wp:inline distT="0" distB="0" distL="0" distR="0" wp14:anchorId="293B0452" wp14:editId="5C52438C">
            <wp:extent cx="6106118" cy="2505075"/>
            <wp:effectExtent l="19050" t="19050" r="28575" b="9525"/>
            <wp:docPr id="760783691"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783691" name="Picture 1" descr="A screenshot of a graph&#10;&#10;Description automatically generated"/>
                    <pic:cNvPicPr/>
                  </pic:nvPicPr>
                  <pic:blipFill>
                    <a:blip r:embed="rId25"/>
                    <a:stretch>
                      <a:fillRect/>
                    </a:stretch>
                  </pic:blipFill>
                  <pic:spPr>
                    <a:xfrm>
                      <a:off x="0" y="0"/>
                      <a:ext cx="6144336" cy="2520754"/>
                    </a:xfrm>
                    <a:prstGeom prst="rect">
                      <a:avLst/>
                    </a:prstGeom>
                    <a:ln w="6350">
                      <a:solidFill>
                        <a:schemeClr val="bg1">
                          <a:lumMod val="50000"/>
                        </a:schemeClr>
                      </a:solidFill>
                    </a:ln>
                  </pic:spPr>
                </pic:pic>
              </a:graphicData>
            </a:graphic>
          </wp:inline>
        </w:drawing>
      </w:r>
    </w:p>
    <w:p w14:paraId="21A4B9D9" w14:textId="7B33B8E5" w:rsidR="00B82A9C" w:rsidRDefault="00AE6B7F" w:rsidP="00241BEA">
      <w:pPr>
        <w:jc w:val="both"/>
        <w:rPr>
          <w:lang w:val="en-GB"/>
        </w:rPr>
      </w:pPr>
      <w:r>
        <w:rPr>
          <w:lang w:val="en-GB"/>
        </w:rPr>
        <w:t xml:space="preserve">Moving on to the criteria to access, </w:t>
      </w:r>
      <w:r w:rsidR="00324A07">
        <w:rPr>
          <w:lang w:val="en-GB"/>
        </w:rPr>
        <w:t>we can see that development funds such as the EIB, W</w:t>
      </w:r>
      <w:r w:rsidR="005C464E">
        <w:rPr>
          <w:lang w:val="en-GB"/>
        </w:rPr>
        <w:t xml:space="preserve">orld </w:t>
      </w:r>
      <w:r w:rsidR="00324A07">
        <w:rPr>
          <w:lang w:val="en-GB"/>
        </w:rPr>
        <w:t>B</w:t>
      </w:r>
      <w:r w:rsidR="005C464E">
        <w:rPr>
          <w:lang w:val="en-GB"/>
        </w:rPr>
        <w:t>ank</w:t>
      </w:r>
      <w:r w:rsidR="00324A07">
        <w:rPr>
          <w:lang w:val="en-GB"/>
        </w:rPr>
        <w:t xml:space="preserve"> IDA and </w:t>
      </w:r>
      <w:r w:rsidR="005C464E">
        <w:rPr>
          <w:lang w:val="en-GB"/>
        </w:rPr>
        <w:t>IMF’s RST have</w:t>
      </w:r>
      <w:r w:rsidR="00853E50">
        <w:rPr>
          <w:lang w:val="en-GB"/>
        </w:rPr>
        <w:t xml:space="preserve"> the lowest criteria to access</w:t>
      </w:r>
      <w:r w:rsidR="007833CA">
        <w:rPr>
          <w:lang w:val="en-GB"/>
        </w:rPr>
        <w:t xml:space="preserve">. This is followed by the African </w:t>
      </w:r>
      <w:r w:rsidR="00241BEA">
        <w:rPr>
          <w:lang w:val="en-GB"/>
        </w:rPr>
        <w:t>Development</w:t>
      </w:r>
      <w:r w:rsidR="007833CA">
        <w:rPr>
          <w:lang w:val="en-GB"/>
        </w:rPr>
        <w:t xml:space="preserve"> Bank</w:t>
      </w:r>
      <w:r w:rsidR="00241BEA">
        <w:rPr>
          <w:lang w:val="en-GB"/>
        </w:rPr>
        <w:t xml:space="preserve"> (AfDB)</w:t>
      </w:r>
      <w:r w:rsidR="007833CA">
        <w:rPr>
          <w:lang w:val="en-GB"/>
        </w:rPr>
        <w:t xml:space="preserve">, and the </w:t>
      </w:r>
      <w:r w:rsidR="00241BEA">
        <w:rPr>
          <w:lang w:val="en-GB"/>
        </w:rPr>
        <w:t>Global Environment Facility (</w:t>
      </w:r>
      <w:r w:rsidR="007833CA">
        <w:rPr>
          <w:lang w:val="en-GB"/>
        </w:rPr>
        <w:t>GEF</w:t>
      </w:r>
      <w:r w:rsidR="00241BEA">
        <w:rPr>
          <w:lang w:val="en-GB"/>
        </w:rPr>
        <w:t>)</w:t>
      </w:r>
      <w:r w:rsidR="007833CA">
        <w:rPr>
          <w:lang w:val="en-GB"/>
        </w:rPr>
        <w:t xml:space="preserve"> Trust Fund. Lastly the Global Climate Fund (GCF) carries the most criteria to access. </w:t>
      </w:r>
      <w:r w:rsidR="005D31EA">
        <w:rPr>
          <w:lang w:val="en-GB"/>
        </w:rPr>
        <w:t xml:space="preserve">Concessional funds such as the World Bank’s IDA and </w:t>
      </w:r>
      <w:r w:rsidR="00C02F0B">
        <w:rPr>
          <w:lang w:val="en-GB"/>
        </w:rPr>
        <w:t>International Monetary Fund (</w:t>
      </w:r>
      <w:r w:rsidR="005D31EA">
        <w:rPr>
          <w:lang w:val="en-GB"/>
        </w:rPr>
        <w:t>IMF</w:t>
      </w:r>
      <w:r w:rsidR="00C02F0B">
        <w:rPr>
          <w:lang w:val="en-GB"/>
        </w:rPr>
        <w:t>)</w:t>
      </w:r>
      <w:r w:rsidR="005D31EA">
        <w:rPr>
          <w:lang w:val="en-GB"/>
        </w:rPr>
        <w:t xml:space="preserve">’s </w:t>
      </w:r>
      <w:r w:rsidR="00CB7046">
        <w:rPr>
          <w:lang w:val="en-GB"/>
        </w:rPr>
        <w:t>R</w:t>
      </w:r>
      <w:r w:rsidR="00C02F0B">
        <w:rPr>
          <w:lang w:val="en-GB"/>
        </w:rPr>
        <w:t xml:space="preserve">esilience </w:t>
      </w:r>
      <w:r w:rsidR="00CB7046">
        <w:rPr>
          <w:lang w:val="en-GB"/>
        </w:rPr>
        <w:t>and Sustainability Trust (</w:t>
      </w:r>
      <w:r w:rsidR="005D31EA">
        <w:rPr>
          <w:lang w:val="en-GB"/>
        </w:rPr>
        <w:t>RST</w:t>
      </w:r>
      <w:r w:rsidR="00CB7046">
        <w:rPr>
          <w:lang w:val="en-GB"/>
        </w:rPr>
        <w:t>)</w:t>
      </w:r>
      <w:r w:rsidR="005D31EA">
        <w:rPr>
          <w:lang w:val="en-GB"/>
        </w:rPr>
        <w:t xml:space="preserve"> </w:t>
      </w:r>
      <w:r w:rsidR="00D715BB">
        <w:rPr>
          <w:lang w:val="en-GB"/>
        </w:rPr>
        <w:t xml:space="preserve">that offer large volumes of </w:t>
      </w:r>
      <w:r w:rsidR="00241BEA">
        <w:rPr>
          <w:lang w:val="en-GB"/>
        </w:rPr>
        <w:t>financing under concessional lending terms, and with relatively low barriers to access should be prioritised when financing power projects.</w:t>
      </w:r>
    </w:p>
    <w:p w14:paraId="61350DD5" w14:textId="53CE99DB" w:rsidR="00D94F50" w:rsidRDefault="00D94F50" w:rsidP="00B82A9C">
      <w:pPr>
        <w:rPr>
          <w:lang w:val="en-GB"/>
        </w:rPr>
      </w:pPr>
      <w:r w:rsidRPr="00D94F50">
        <w:rPr>
          <w:noProof/>
          <w:lang w:val="en-GB"/>
        </w:rPr>
        <w:drawing>
          <wp:inline distT="0" distB="0" distL="0" distR="0" wp14:anchorId="37F14665" wp14:editId="4536CC71">
            <wp:extent cx="6129768" cy="1068780"/>
            <wp:effectExtent l="19050" t="19050" r="23495" b="17145"/>
            <wp:docPr id="140581396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813969" name="Picture 1" descr="A screenshot of a computer&#10;&#10;Description automatically generated"/>
                    <pic:cNvPicPr/>
                  </pic:nvPicPr>
                  <pic:blipFill>
                    <a:blip r:embed="rId26"/>
                    <a:stretch>
                      <a:fillRect/>
                    </a:stretch>
                  </pic:blipFill>
                  <pic:spPr>
                    <a:xfrm>
                      <a:off x="0" y="0"/>
                      <a:ext cx="6141360" cy="1070801"/>
                    </a:xfrm>
                    <a:prstGeom prst="rect">
                      <a:avLst/>
                    </a:prstGeom>
                    <a:ln w="6350">
                      <a:solidFill>
                        <a:schemeClr val="bg1">
                          <a:lumMod val="50000"/>
                        </a:schemeClr>
                      </a:solidFill>
                    </a:ln>
                  </pic:spPr>
                </pic:pic>
              </a:graphicData>
            </a:graphic>
          </wp:inline>
        </w:drawing>
      </w:r>
    </w:p>
    <w:p w14:paraId="3310C183" w14:textId="2203844A" w:rsidR="00CB7046" w:rsidRPr="00CB7046" w:rsidRDefault="00CB7046" w:rsidP="00CB7046">
      <w:pPr>
        <w:rPr>
          <w:lang w:val="en-GB"/>
        </w:rPr>
      </w:pPr>
      <w:r>
        <w:rPr>
          <w:lang w:val="en-GB"/>
        </w:rPr>
        <w:t xml:space="preserve">The information output but this tool can then be integrated into MINFin in order to inform </w:t>
      </w:r>
      <w:r w:rsidR="00873662">
        <w:rPr>
          <w:lang w:val="en-GB"/>
        </w:rPr>
        <w:t xml:space="preserve">projections of climate finance availability towards power projects, as well as possible terms of finance that may be expected with these commitments. </w:t>
      </w:r>
    </w:p>
    <w:sectPr w:rsidR="00CB7046" w:rsidRPr="00CB7046">
      <w:headerReference w:type="default" r:id="rId27"/>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8C555" w14:textId="77777777" w:rsidR="0063706B" w:rsidRDefault="0063706B" w:rsidP="00A022C9">
      <w:pPr>
        <w:spacing w:after="0" w:line="240" w:lineRule="auto"/>
      </w:pPr>
      <w:r>
        <w:separator/>
      </w:r>
    </w:p>
  </w:endnote>
  <w:endnote w:type="continuationSeparator" w:id="0">
    <w:p w14:paraId="7120A75E" w14:textId="77777777" w:rsidR="0063706B" w:rsidRDefault="0063706B" w:rsidP="00A022C9">
      <w:pPr>
        <w:spacing w:after="0" w:line="240" w:lineRule="auto"/>
      </w:pPr>
      <w:r>
        <w:continuationSeparator/>
      </w:r>
    </w:p>
  </w:endnote>
  <w:endnote w:type="continuationNotice" w:id="1">
    <w:p w14:paraId="7BA87EF7" w14:textId="77777777" w:rsidR="0063706B" w:rsidRDefault="006370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E37A4" w14:textId="77777777" w:rsidR="00B07C83" w:rsidRPr="00B07C83" w:rsidRDefault="00B07C83" w:rsidP="00B07C83">
    <w:pPr>
      <w:tabs>
        <w:tab w:val="center" w:pos="4513"/>
        <w:tab w:val="right" w:pos="9026"/>
      </w:tabs>
      <w:spacing w:after="0" w:line="240" w:lineRule="auto"/>
      <w:jc w:val="right"/>
      <w:rPr>
        <w:lang w:val="en-GB"/>
      </w:rPr>
    </w:pPr>
    <w:r w:rsidRPr="00B07C83">
      <w:rPr>
        <w:rFonts w:ascii="Verdana" w:hAnsi="Verdana"/>
        <w:iCs/>
        <w:noProof/>
        <w:color w:val="000000" w:themeColor="text1"/>
        <w:lang w:val="en-GB"/>
      </w:rPr>
      <mc:AlternateContent>
        <mc:Choice Requires="wps">
          <w:drawing>
            <wp:anchor distT="0" distB="0" distL="114300" distR="114300" simplePos="0" relativeHeight="251660288" behindDoc="0" locked="0" layoutInCell="1" allowOverlap="1" wp14:anchorId="3D421000" wp14:editId="2A6CA771">
              <wp:simplePos x="0" y="0"/>
              <wp:positionH relativeFrom="margin">
                <wp:align>right</wp:align>
              </wp:positionH>
              <wp:positionV relativeFrom="paragraph">
                <wp:posOffset>147955</wp:posOffset>
              </wp:positionV>
              <wp:extent cx="5939367"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5939367" cy="0"/>
                      </a:xfrm>
                      <a:prstGeom prst="line">
                        <a:avLst/>
                      </a:prstGeom>
                      <a:noFill/>
                      <a:ln w="25400" cap="flat" cmpd="sng" algn="ctr">
                        <a:solidFill>
                          <a:srgbClr val="156082">
                            <a:lumMod val="40000"/>
                            <a:lumOff val="6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3D7B789" id="Straight Connector 10" o:spid="_x0000_s1026" style="position:absolute;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6.45pt,11.65pt" to="884.1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" strokecolor="#83cbeb" strokeweight="2pt">
              <v:stroke joinstyle="miter"/>
              <w10:wrap anchorx="margin"/>
            </v:line>
          </w:pict>
        </mc:Fallback>
      </mc:AlternateContent>
    </w:r>
  </w:p>
  <w:p w14:paraId="22A3B674" w14:textId="77CB48DA" w:rsidR="00B07C83" w:rsidRPr="00B07C83" w:rsidRDefault="00B07C83" w:rsidP="00B07C83">
    <w:pPr>
      <w:tabs>
        <w:tab w:val="center" w:pos="4513"/>
        <w:tab w:val="right" w:pos="9026"/>
      </w:tabs>
      <w:spacing w:after="0" w:line="240" w:lineRule="auto"/>
      <w:jc w:val="right"/>
      <w:rPr>
        <w:lang w:val="en-GB"/>
      </w:rPr>
    </w:pPr>
    <w:r w:rsidRPr="00B07C83">
      <w:rPr>
        <w:lang w:val="en-GB"/>
      </w:rPr>
      <w:t xml:space="preserve">CCG </w:t>
    </w:r>
    <w:r w:rsidRPr="00B07C83">
      <w:rPr>
        <w:b/>
        <w:bCs/>
        <w:lang w:val="en-GB"/>
      </w:rPr>
      <w:t>2025</w:t>
    </w:r>
    <w:r w:rsidRPr="00B07C83">
      <w:rPr>
        <w:lang w:val="en-GB"/>
      </w:rPr>
      <w:t xml:space="preserve">                                                                                                                                                       </w:t>
    </w:r>
    <w:sdt>
      <w:sdtPr>
        <w:rPr>
          <w:lang w:val="en-GB"/>
        </w:rPr>
        <w:id w:val="-1935354653"/>
        <w:docPartObj>
          <w:docPartGallery w:val="Page Numbers (Bottom of Page)"/>
          <w:docPartUnique/>
        </w:docPartObj>
      </w:sdtPr>
      <w:sdtContent>
        <w:r w:rsidRPr="00B07C83">
          <w:rPr>
            <w:lang w:val="en-GB"/>
          </w:rPr>
          <w:t xml:space="preserve">Page | </w:t>
        </w:r>
        <w:r w:rsidRPr="00B07C83">
          <w:rPr>
            <w:lang w:val="en-GB"/>
          </w:rPr>
          <w:fldChar w:fldCharType="begin"/>
        </w:r>
        <w:r w:rsidRPr="00B07C83">
          <w:rPr>
            <w:lang w:val="en-GB"/>
          </w:rPr>
          <w:instrText xml:space="preserve"> PAGE   \* MERGEFORMAT </w:instrText>
        </w:r>
        <w:r w:rsidRPr="00B07C83">
          <w:rPr>
            <w:lang w:val="en-GB"/>
          </w:rPr>
          <w:fldChar w:fldCharType="separate"/>
        </w:r>
        <w:r w:rsidRPr="00B07C83">
          <w:rPr>
            <w:lang w:val="en-GB"/>
          </w:rPr>
          <w:t>1</w:t>
        </w:r>
        <w:r w:rsidRPr="00B07C83">
          <w:rPr>
            <w:noProof/>
            <w:lang w:val="en-GB"/>
          </w:rPr>
          <w:fldChar w:fldCharType="end"/>
        </w:r>
        <w:r w:rsidRPr="00B07C83">
          <w:rPr>
            <w:lang w:val="en-GB"/>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876B5" w14:textId="77777777" w:rsidR="0063706B" w:rsidRDefault="0063706B" w:rsidP="00A022C9">
      <w:pPr>
        <w:spacing w:after="0" w:line="240" w:lineRule="auto"/>
      </w:pPr>
      <w:r>
        <w:separator/>
      </w:r>
    </w:p>
  </w:footnote>
  <w:footnote w:type="continuationSeparator" w:id="0">
    <w:p w14:paraId="1BE97174" w14:textId="77777777" w:rsidR="0063706B" w:rsidRDefault="0063706B" w:rsidP="00A022C9">
      <w:pPr>
        <w:spacing w:after="0" w:line="240" w:lineRule="auto"/>
      </w:pPr>
      <w:r>
        <w:continuationSeparator/>
      </w:r>
    </w:p>
  </w:footnote>
  <w:footnote w:type="continuationNotice" w:id="1">
    <w:p w14:paraId="7E99110C" w14:textId="77777777" w:rsidR="0063706B" w:rsidRDefault="006370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FE0FE" w14:textId="5B120448" w:rsidR="00A022C9" w:rsidRDefault="00A022C9">
    <w:pPr>
      <w:pStyle w:val="Header"/>
    </w:pPr>
    <w:r>
      <w:rPr>
        <w:noProof/>
      </w:rPr>
      <w:drawing>
        <wp:anchor distT="0" distB="0" distL="114300" distR="114300" simplePos="0" relativeHeight="251658240" behindDoc="1" locked="0" layoutInCell="1" allowOverlap="1" wp14:anchorId="5D3B1958" wp14:editId="3706715A">
          <wp:simplePos x="0" y="0"/>
          <wp:positionH relativeFrom="margin">
            <wp:posOffset>-79375</wp:posOffset>
          </wp:positionH>
          <wp:positionV relativeFrom="paragraph">
            <wp:posOffset>-336854</wp:posOffset>
          </wp:positionV>
          <wp:extent cx="720000" cy="720000"/>
          <wp:effectExtent l="0" t="0" r="4445" b="4445"/>
          <wp:wrapNone/>
          <wp:docPr id="3" name="Picture 3" descr="A red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background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5433"/>
    <w:multiLevelType w:val="hybridMultilevel"/>
    <w:tmpl w:val="BB7AAA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9AB17F"/>
    <w:multiLevelType w:val="hybridMultilevel"/>
    <w:tmpl w:val="E72C2EF8"/>
    <w:lvl w:ilvl="0" w:tplc="57782ACE">
      <w:start w:val="1"/>
      <w:numFmt w:val="decimal"/>
      <w:lvlText w:val="%1."/>
      <w:lvlJc w:val="left"/>
      <w:pPr>
        <w:ind w:left="720" w:hanging="360"/>
      </w:pPr>
    </w:lvl>
    <w:lvl w:ilvl="1" w:tplc="6E540584">
      <w:start w:val="1"/>
      <w:numFmt w:val="lowerLetter"/>
      <w:lvlText w:val="%2."/>
      <w:lvlJc w:val="left"/>
      <w:pPr>
        <w:ind w:left="1440" w:hanging="360"/>
      </w:pPr>
    </w:lvl>
    <w:lvl w:ilvl="2" w:tplc="06E6049A">
      <w:start w:val="1"/>
      <w:numFmt w:val="lowerRoman"/>
      <w:lvlText w:val="%3."/>
      <w:lvlJc w:val="right"/>
      <w:pPr>
        <w:ind w:left="2160" w:hanging="180"/>
      </w:pPr>
    </w:lvl>
    <w:lvl w:ilvl="3" w:tplc="D3501FCE">
      <w:start w:val="1"/>
      <w:numFmt w:val="decimal"/>
      <w:lvlText w:val="%4."/>
      <w:lvlJc w:val="left"/>
      <w:pPr>
        <w:ind w:left="2880" w:hanging="360"/>
      </w:pPr>
    </w:lvl>
    <w:lvl w:ilvl="4" w:tplc="9D2E5996">
      <w:start w:val="1"/>
      <w:numFmt w:val="lowerLetter"/>
      <w:lvlText w:val="%5."/>
      <w:lvlJc w:val="left"/>
      <w:pPr>
        <w:ind w:left="3600" w:hanging="360"/>
      </w:pPr>
    </w:lvl>
    <w:lvl w:ilvl="5" w:tplc="418E79AC">
      <w:start w:val="1"/>
      <w:numFmt w:val="lowerRoman"/>
      <w:lvlText w:val="%6."/>
      <w:lvlJc w:val="right"/>
      <w:pPr>
        <w:ind w:left="4320" w:hanging="180"/>
      </w:pPr>
    </w:lvl>
    <w:lvl w:ilvl="6" w:tplc="44FAA10A">
      <w:start w:val="1"/>
      <w:numFmt w:val="decimal"/>
      <w:lvlText w:val="%7."/>
      <w:lvlJc w:val="left"/>
      <w:pPr>
        <w:ind w:left="5040" w:hanging="360"/>
      </w:pPr>
    </w:lvl>
    <w:lvl w:ilvl="7" w:tplc="9446AB50">
      <w:start w:val="1"/>
      <w:numFmt w:val="lowerLetter"/>
      <w:lvlText w:val="%8."/>
      <w:lvlJc w:val="left"/>
      <w:pPr>
        <w:ind w:left="5760" w:hanging="360"/>
      </w:pPr>
    </w:lvl>
    <w:lvl w:ilvl="8" w:tplc="C6E01C4E">
      <w:start w:val="1"/>
      <w:numFmt w:val="lowerRoman"/>
      <w:lvlText w:val="%9."/>
      <w:lvlJc w:val="right"/>
      <w:pPr>
        <w:ind w:left="6480" w:hanging="180"/>
      </w:pPr>
    </w:lvl>
  </w:abstractNum>
  <w:abstractNum w:abstractNumId="2" w15:restartNumberingAfterBreak="0">
    <w:nsid w:val="3C4A2D1B"/>
    <w:multiLevelType w:val="hybridMultilevel"/>
    <w:tmpl w:val="08D67D3E"/>
    <w:lvl w:ilvl="0" w:tplc="373669DA">
      <w:start w:val="1"/>
      <w:numFmt w:val="decimal"/>
      <w:lvlText w:val="%1."/>
      <w:lvlJc w:val="left"/>
      <w:pPr>
        <w:ind w:left="360" w:hanging="360"/>
      </w:pPr>
      <w:rPr>
        <w:b/>
        <w:bCs/>
        <w:color w:val="0B769F" w:themeColor="accent4" w:themeShade="BF"/>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355CC14"/>
    <w:multiLevelType w:val="hybridMultilevel"/>
    <w:tmpl w:val="0DC80ECE"/>
    <w:lvl w:ilvl="0" w:tplc="6F28D874">
      <w:start w:val="1"/>
      <w:numFmt w:val="bullet"/>
      <w:lvlText w:val="·"/>
      <w:lvlJc w:val="left"/>
      <w:pPr>
        <w:ind w:left="720" w:hanging="360"/>
      </w:pPr>
      <w:rPr>
        <w:rFonts w:ascii="Symbol" w:hAnsi="Symbol" w:hint="default"/>
      </w:rPr>
    </w:lvl>
    <w:lvl w:ilvl="1" w:tplc="85823FF4">
      <w:start w:val="1"/>
      <w:numFmt w:val="bullet"/>
      <w:lvlText w:val="o"/>
      <w:lvlJc w:val="left"/>
      <w:pPr>
        <w:ind w:left="1440" w:hanging="360"/>
      </w:pPr>
      <w:rPr>
        <w:rFonts w:ascii="Courier New" w:hAnsi="Courier New" w:hint="default"/>
      </w:rPr>
    </w:lvl>
    <w:lvl w:ilvl="2" w:tplc="EFB0D38A">
      <w:start w:val="1"/>
      <w:numFmt w:val="bullet"/>
      <w:lvlText w:val=""/>
      <w:lvlJc w:val="left"/>
      <w:pPr>
        <w:ind w:left="2160" w:hanging="360"/>
      </w:pPr>
      <w:rPr>
        <w:rFonts w:ascii="Wingdings" w:hAnsi="Wingdings" w:hint="default"/>
      </w:rPr>
    </w:lvl>
    <w:lvl w:ilvl="3" w:tplc="D86885C6">
      <w:start w:val="1"/>
      <w:numFmt w:val="bullet"/>
      <w:lvlText w:val=""/>
      <w:lvlJc w:val="left"/>
      <w:pPr>
        <w:ind w:left="2880" w:hanging="360"/>
      </w:pPr>
      <w:rPr>
        <w:rFonts w:ascii="Symbol" w:hAnsi="Symbol" w:hint="default"/>
      </w:rPr>
    </w:lvl>
    <w:lvl w:ilvl="4" w:tplc="7FA8BD56">
      <w:start w:val="1"/>
      <w:numFmt w:val="bullet"/>
      <w:lvlText w:val="o"/>
      <w:lvlJc w:val="left"/>
      <w:pPr>
        <w:ind w:left="3600" w:hanging="360"/>
      </w:pPr>
      <w:rPr>
        <w:rFonts w:ascii="Courier New" w:hAnsi="Courier New" w:hint="default"/>
      </w:rPr>
    </w:lvl>
    <w:lvl w:ilvl="5" w:tplc="0066C8B8">
      <w:start w:val="1"/>
      <w:numFmt w:val="bullet"/>
      <w:lvlText w:val=""/>
      <w:lvlJc w:val="left"/>
      <w:pPr>
        <w:ind w:left="4320" w:hanging="360"/>
      </w:pPr>
      <w:rPr>
        <w:rFonts w:ascii="Wingdings" w:hAnsi="Wingdings" w:hint="default"/>
      </w:rPr>
    </w:lvl>
    <w:lvl w:ilvl="6" w:tplc="C76AB5C0">
      <w:start w:val="1"/>
      <w:numFmt w:val="bullet"/>
      <w:lvlText w:val=""/>
      <w:lvlJc w:val="left"/>
      <w:pPr>
        <w:ind w:left="5040" w:hanging="360"/>
      </w:pPr>
      <w:rPr>
        <w:rFonts w:ascii="Symbol" w:hAnsi="Symbol" w:hint="default"/>
      </w:rPr>
    </w:lvl>
    <w:lvl w:ilvl="7" w:tplc="09F44FEA">
      <w:start w:val="1"/>
      <w:numFmt w:val="bullet"/>
      <w:lvlText w:val="o"/>
      <w:lvlJc w:val="left"/>
      <w:pPr>
        <w:ind w:left="5760" w:hanging="360"/>
      </w:pPr>
      <w:rPr>
        <w:rFonts w:ascii="Courier New" w:hAnsi="Courier New" w:hint="default"/>
      </w:rPr>
    </w:lvl>
    <w:lvl w:ilvl="8" w:tplc="1F0C7528">
      <w:start w:val="1"/>
      <w:numFmt w:val="bullet"/>
      <w:lvlText w:val=""/>
      <w:lvlJc w:val="left"/>
      <w:pPr>
        <w:ind w:left="6480" w:hanging="360"/>
      </w:pPr>
      <w:rPr>
        <w:rFonts w:ascii="Wingdings" w:hAnsi="Wingdings" w:hint="default"/>
      </w:rPr>
    </w:lvl>
  </w:abstractNum>
  <w:abstractNum w:abstractNumId="4" w15:restartNumberingAfterBreak="0">
    <w:nsid w:val="52750D33"/>
    <w:multiLevelType w:val="hybridMultilevel"/>
    <w:tmpl w:val="07B4EF9E"/>
    <w:lvl w:ilvl="0" w:tplc="C0E23046">
      <w:start w:val="1"/>
      <w:numFmt w:val="decimal"/>
      <w:lvlText w:val="%1."/>
      <w:lvlJc w:val="left"/>
      <w:pPr>
        <w:ind w:left="360" w:hanging="360"/>
      </w:pPr>
      <w:rPr>
        <w:rFonts w:hint="default"/>
        <w:b/>
        <w:bCs/>
        <w:color w:val="0B769F" w:themeColor="accent4"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36E492C"/>
    <w:multiLevelType w:val="hybridMultilevel"/>
    <w:tmpl w:val="5A20F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2415285">
    <w:abstractNumId w:val="1"/>
  </w:num>
  <w:num w:numId="2" w16cid:durableId="695040498">
    <w:abstractNumId w:val="3"/>
  </w:num>
  <w:num w:numId="3" w16cid:durableId="7415395">
    <w:abstractNumId w:val="5"/>
  </w:num>
  <w:num w:numId="4" w16cid:durableId="2092316675">
    <w:abstractNumId w:val="0"/>
  </w:num>
  <w:num w:numId="5" w16cid:durableId="2016034561">
    <w:abstractNumId w:val="2"/>
  </w:num>
  <w:num w:numId="6" w16cid:durableId="7841555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B3B669"/>
    <w:rsid w:val="000008CC"/>
    <w:rsid w:val="00012F51"/>
    <w:rsid w:val="00021993"/>
    <w:rsid w:val="000233C9"/>
    <w:rsid w:val="000551C5"/>
    <w:rsid w:val="00057206"/>
    <w:rsid w:val="00075313"/>
    <w:rsid w:val="00082841"/>
    <w:rsid w:val="00095BC6"/>
    <w:rsid w:val="000A2A20"/>
    <w:rsid w:val="000B2D3F"/>
    <w:rsid w:val="000B7266"/>
    <w:rsid w:val="000E3BE4"/>
    <w:rsid w:val="0010547E"/>
    <w:rsid w:val="00125514"/>
    <w:rsid w:val="001306AA"/>
    <w:rsid w:val="00136BF7"/>
    <w:rsid w:val="00142389"/>
    <w:rsid w:val="00174130"/>
    <w:rsid w:val="0018791D"/>
    <w:rsid w:val="001904E0"/>
    <w:rsid w:val="001A06EB"/>
    <w:rsid w:val="001B7AD2"/>
    <w:rsid w:val="001C5BA3"/>
    <w:rsid w:val="001D7909"/>
    <w:rsid w:val="001E7697"/>
    <w:rsid w:val="001F0ED0"/>
    <w:rsid w:val="00241BEA"/>
    <w:rsid w:val="00262CE1"/>
    <w:rsid w:val="00275E9A"/>
    <w:rsid w:val="002A629E"/>
    <w:rsid w:val="002C3098"/>
    <w:rsid w:val="002E0041"/>
    <w:rsid w:val="002E159A"/>
    <w:rsid w:val="002F2343"/>
    <w:rsid w:val="00324A07"/>
    <w:rsid w:val="00336DCD"/>
    <w:rsid w:val="00372594"/>
    <w:rsid w:val="003B7B4A"/>
    <w:rsid w:val="003F14FF"/>
    <w:rsid w:val="004423CC"/>
    <w:rsid w:val="004450D7"/>
    <w:rsid w:val="00455F35"/>
    <w:rsid w:val="0045703F"/>
    <w:rsid w:val="00466438"/>
    <w:rsid w:val="00467C2E"/>
    <w:rsid w:val="00470CAC"/>
    <w:rsid w:val="0047196E"/>
    <w:rsid w:val="00490320"/>
    <w:rsid w:val="004A5513"/>
    <w:rsid w:val="004B7F81"/>
    <w:rsid w:val="004D7AC1"/>
    <w:rsid w:val="004E6BFD"/>
    <w:rsid w:val="00505D2F"/>
    <w:rsid w:val="00520A7E"/>
    <w:rsid w:val="00540BC0"/>
    <w:rsid w:val="00557185"/>
    <w:rsid w:val="0055745B"/>
    <w:rsid w:val="00560ABB"/>
    <w:rsid w:val="005766E9"/>
    <w:rsid w:val="00577501"/>
    <w:rsid w:val="00577EEA"/>
    <w:rsid w:val="005C0082"/>
    <w:rsid w:val="005C464E"/>
    <w:rsid w:val="005C6F0C"/>
    <w:rsid w:val="005D31EA"/>
    <w:rsid w:val="005F25B2"/>
    <w:rsid w:val="006253DF"/>
    <w:rsid w:val="0062688E"/>
    <w:rsid w:val="00627470"/>
    <w:rsid w:val="0063706B"/>
    <w:rsid w:val="00660EE5"/>
    <w:rsid w:val="006755F2"/>
    <w:rsid w:val="006820EB"/>
    <w:rsid w:val="00704AD6"/>
    <w:rsid w:val="00705B36"/>
    <w:rsid w:val="00723014"/>
    <w:rsid w:val="007416B8"/>
    <w:rsid w:val="00772756"/>
    <w:rsid w:val="00772A66"/>
    <w:rsid w:val="00774817"/>
    <w:rsid w:val="007833CA"/>
    <w:rsid w:val="007878E8"/>
    <w:rsid w:val="007A5E52"/>
    <w:rsid w:val="007C2AA8"/>
    <w:rsid w:val="007D0048"/>
    <w:rsid w:val="007E1F29"/>
    <w:rsid w:val="007E3EBE"/>
    <w:rsid w:val="007E51E5"/>
    <w:rsid w:val="007E57C4"/>
    <w:rsid w:val="007E5C5F"/>
    <w:rsid w:val="0082641A"/>
    <w:rsid w:val="00835C12"/>
    <w:rsid w:val="00853E50"/>
    <w:rsid w:val="00854214"/>
    <w:rsid w:val="008717E3"/>
    <w:rsid w:val="00871E47"/>
    <w:rsid w:val="0087226C"/>
    <w:rsid w:val="00873662"/>
    <w:rsid w:val="008772B7"/>
    <w:rsid w:val="00882B4A"/>
    <w:rsid w:val="008848E5"/>
    <w:rsid w:val="00884FC4"/>
    <w:rsid w:val="008913B0"/>
    <w:rsid w:val="00894CC0"/>
    <w:rsid w:val="008E2C88"/>
    <w:rsid w:val="008F0CB9"/>
    <w:rsid w:val="00913D57"/>
    <w:rsid w:val="009605DF"/>
    <w:rsid w:val="009621F3"/>
    <w:rsid w:val="00972078"/>
    <w:rsid w:val="009A438E"/>
    <w:rsid w:val="009A6531"/>
    <w:rsid w:val="009A6CDA"/>
    <w:rsid w:val="009B03DD"/>
    <w:rsid w:val="009B1C69"/>
    <w:rsid w:val="009C2A3D"/>
    <w:rsid w:val="009F772D"/>
    <w:rsid w:val="00A022C9"/>
    <w:rsid w:val="00A04724"/>
    <w:rsid w:val="00A04C14"/>
    <w:rsid w:val="00A331AB"/>
    <w:rsid w:val="00A36F97"/>
    <w:rsid w:val="00A47393"/>
    <w:rsid w:val="00A60F8D"/>
    <w:rsid w:val="00A67E71"/>
    <w:rsid w:val="00A80CFA"/>
    <w:rsid w:val="00A82D38"/>
    <w:rsid w:val="00AA5C77"/>
    <w:rsid w:val="00AC5DA1"/>
    <w:rsid w:val="00AD28C2"/>
    <w:rsid w:val="00AE6B7F"/>
    <w:rsid w:val="00B06E0D"/>
    <w:rsid w:val="00B071CA"/>
    <w:rsid w:val="00B07C83"/>
    <w:rsid w:val="00B1084E"/>
    <w:rsid w:val="00B16829"/>
    <w:rsid w:val="00B3330B"/>
    <w:rsid w:val="00B33F7F"/>
    <w:rsid w:val="00B5283D"/>
    <w:rsid w:val="00B63D71"/>
    <w:rsid w:val="00B658C2"/>
    <w:rsid w:val="00B74B7A"/>
    <w:rsid w:val="00B82A9C"/>
    <w:rsid w:val="00C02F0B"/>
    <w:rsid w:val="00C1539C"/>
    <w:rsid w:val="00C2059B"/>
    <w:rsid w:val="00C2577D"/>
    <w:rsid w:val="00C27A8F"/>
    <w:rsid w:val="00C30830"/>
    <w:rsid w:val="00C36645"/>
    <w:rsid w:val="00C5308F"/>
    <w:rsid w:val="00C62105"/>
    <w:rsid w:val="00C75831"/>
    <w:rsid w:val="00C829FE"/>
    <w:rsid w:val="00C87640"/>
    <w:rsid w:val="00CA6A34"/>
    <w:rsid w:val="00CB7046"/>
    <w:rsid w:val="00CC18F9"/>
    <w:rsid w:val="00CD5643"/>
    <w:rsid w:val="00D06E79"/>
    <w:rsid w:val="00D20B7A"/>
    <w:rsid w:val="00D22907"/>
    <w:rsid w:val="00D40A6A"/>
    <w:rsid w:val="00D42337"/>
    <w:rsid w:val="00D52769"/>
    <w:rsid w:val="00D6210E"/>
    <w:rsid w:val="00D70FAB"/>
    <w:rsid w:val="00D715BB"/>
    <w:rsid w:val="00D7286D"/>
    <w:rsid w:val="00D76299"/>
    <w:rsid w:val="00D923A4"/>
    <w:rsid w:val="00D94F50"/>
    <w:rsid w:val="00DC5E80"/>
    <w:rsid w:val="00DC66A0"/>
    <w:rsid w:val="00DD5F3E"/>
    <w:rsid w:val="00E03FEB"/>
    <w:rsid w:val="00E05165"/>
    <w:rsid w:val="00E136EE"/>
    <w:rsid w:val="00E13C73"/>
    <w:rsid w:val="00E2538C"/>
    <w:rsid w:val="00E32A07"/>
    <w:rsid w:val="00E81AC0"/>
    <w:rsid w:val="00E90FE7"/>
    <w:rsid w:val="00EA143A"/>
    <w:rsid w:val="00EA1B9D"/>
    <w:rsid w:val="00EA21F2"/>
    <w:rsid w:val="00ED5E69"/>
    <w:rsid w:val="00ED76F0"/>
    <w:rsid w:val="00EE559A"/>
    <w:rsid w:val="00F10058"/>
    <w:rsid w:val="00F26B59"/>
    <w:rsid w:val="00F360FD"/>
    <w:rsid w:val="00F43283"/>
    <w:rsid w:val="00F60781"/>
    <w:rsid w:val="00F9282D"/>
    <w:rsid w:val="00F92F80"/>
    <w:rsid w:val="00FA5905"/>
    <w:rsid w:val="00FC116B"/>
    <w:rsid w:val="00FC4AC9"/>
    <w:rsid w:val="00FC6C1B"/>
    <w:rsid w:val="00FD1209"/>
    <w:rsid w:val="0A924B8F"/>
    <w:rsid w:val="23D6748B"/>
    <w:rsid w:val="3BDD4255"/>
    <w:rsid w:val="4ABB6576"/>
    <w:rsid w:val="50FE3334"/>
    <w:rsid w:val="55CC1B7D"/>
    <w:rsid w:val="77B3B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3B669"/>
  <w15:chartTrackingRefBased/>
  <w15:docId w15:val="{89B0D306-EC77-4221-86AB-FFE6B8B8B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91D"/>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Spacing">
    <w:name w:val="No Spacing"/>
    <w:uiPriority w:val="1"/>
    <w:qFormat/>
    <w:rsid w:val="50FE3334"/>
    <w:pPr>
      <w:spacing w:after="0"/>
    </w:pPr>
  </w:style>
  <w:style w:type="paragraph" w:styleId="ListParagraph">
    <w:name w:val="List Paragraph"/>
    <w:basedOn w:val="Normal"/>
    <w:uiPriority w:val="34"/>
    <w:qFormat/>
    <w:rsid w:val="50FE3334"/>
    <w:pPr>
      <w:ind w:left="720"/>
      <w:contextualSpacing/>
    </w:pPr>
  </w:style>
  <w:style w:type="character" w:styleId="CommentReference">
    <w:name w:val="annotation reference"/>
    <w:basedOn w:val="DefaultParagraphFont"/>
    <w:uiPriority w:val="99"/>
    <w:semiHidden/>
    <w:unhideWhenUsed/>
    <w:rsid w:val="009B03DD"/>
    <w:rPr>
      <w:sz w:val="16"/>
      <w:szCs w:val="16"/>
    </w:rPr>
  </w:style>
  <w:style w:type="paragraph" w:styleId="CommentText">
    <w:name w:val="annotation text"/>
    <w:basedOn w:val="Normal"/>
    <w:link w:val="CommentTextChar"/>
    <w:uiPriority w:val="99"/>
    <w:unhideWhenUsed/>
    <w:rsid w:val="009B03DD"/>
    <w:pPr>
      <w:spacing w:line="240" w:lineRule="auto"/>
    </w:pPr>
    <w:rPr>
      <w:sz w:val="20"/>
      <w:szCs w:val="20"/>
      <w:lang w:val="en-GB"/>
    </w:rPr>
  </w:style>
  <w:style w:type="character" w:customStyle="1" w:styleId="CommentTextChar">
    <w:name w:val="Comment Text Char"/>
    <w:basedOn w:val="DefaultParagraphFont"/>
    <w:link w:val="CommentText"/>
    <w:uiPriority w:val="99"/>
    <w:rsid w:val="009B03DD"/>
    <w:rPr>
      <w:sz w:val="20"/>
      <w:szCs w:val="20"/>
      <w:lang w:val="en-GB"/>
    </w:rPr>
  </w:style>
  <w:style w:type="paragraph" w:styleId="CommentSubject">
    <w:name w:val="annotation subject"/>
    <w:basedOn w:val="CommentText"/>
    <w:next w:val="CommentText"/>
    <w:link w:val="CommentSubjectChar"/>
    <w:uiPriority w:val="99"/>
    <w:semiHidden/>
    <w:unhideWhenUsed/>
    <w:rsid w:val="00E136EE"/>
    <w:rPr>
      <w:b/>
      <w:bCs/>
      <w:lang w:val="en-US"/>
    </w:rPr>
  </w:style>
  <w:style w:type="character" w:customStyle="1" w:styleId="CommentSubjectChar">
    <w:name w:val="Comment Subject Char"/>
    <w:basedOn w:val="CommentTextChar"/>
    <w:link w:val="CommentSubject"/>
    <w:uiPriority w:val="99"/>
    <w:semiHidden/>
    <w:rsid w:val="00E136EE"/>
    <w:rPr>
      <w:b/>
      <w:bCs/>
      <w:sz w:val="20"/>
      <w:szCs w:val="20"/>
      <w:lang w:val="en-GB"/>
    </w:rPr>
  </w:style>
  <w:style w:type="paragraph" w:styleId="Header">
    <w:name w:val="header"/>
    <w:basedOn w:val="Normal"/>
    <w:link w:val="HeaderChar"/>
    <w:uiPriority w:val="99"/>
    <w:unhideWhenUsed/>
    <w:rsid w:val="00A022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22C9"/>
  </w:style>
  <w:style w:type="paragraph" w:styleId="Footer">
    <w:name w:val="footer"/>
    <w:basedOn w:val="Normal"/>
    <w:link w:val="FooterChar"/>
    <w:uiPriority w:val="99"/>
    <w:unhideWhenUsed/>
    <w:rsid w:val="00A022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22C9"/>
  </w:style>
  <w:style w:type="table" w:styleId="TableGrid">
    <w:name w:val="Table Grid"/>
    <w:basedOn w:val="TableNormal"/>
    <w:uiPriority w:val="39"/>
    <w:rsid w:val="00275E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7F81"/>
    <w:rPr>
      <w:color w:val="467886" w:themeColor="hyperlink"/>
      <w:u w:val="single"/>
    </w:rPr>
  </w:style>
  <w:style w:type="character" w:styleId="UnresolvedMention">
    <w:name w:val="Unresolved Mention"/>
    <w:basedOn w:val="DefaultParagraphFont"/>
    <w:uiPriority w:val="99"/>
    <w:semiHidden/>
    <w:unhideWhenUsed/>
    <w:rsid w:val="004B7F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80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7.png"/><Relationship Id="rId26"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00.png"/><Relationship Id="rId7" Type="http://schemas.openxmlformats.org/officeDocument/2006/relationships/hyperlink" Target="https://zenodo.org/records/14872116" TargetMode="External"/><Relationship Id="rId12"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customXml" Target="../customXml/item3.xml"/><Relationship Id="rId2" Type="http://schemas.openxmlformats.org/officeDocument/2006/relationships/styles" Target="styles.xml"/><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customXml" Target="../customXml/item2.xml"/><Relationship Id="rId5" Type="http://schemas.openxmlformats.org/officeDocument/2006/relationships/footnotes" Target="footnotes.xml"/><Relationship Id="rId23" Type="http://schemas.openxmlformats.org/officeDocument/2006/relationships/image" Target="media/image10.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2.svg"/><Relationship Id="rId22" Type="http://schemas.openxmlformats.org/officeDocument/2006/relationships/image" Target="media/image11.pn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3F727AA7180443A862CD9A25741398" ma:contentTypeVersion="18" ma:contentTypeDescription="Create a new document." ma:contentTypeScope="" ma:versionID="a15470f3de19f5213b20cf20a4995d57">
  <xsd:schema xmlns:xsd="http://www.w3.org/2001/XMLSchema" xmlns:xs="http://www.w3.org/2001/XMLSchema" xmlns:p="http://schemas.microsoft.com/office/2006/metadata/properties" xmlns:ns2="35b8b66e-5759-43c1-a138-f967a8bf5a20" xmlns:ns3="0b696a8a-ab1a-459b-a09e-44df7cbe9330" targetNamespace="http://schemas.microsoft.com/office/2006/metadata/properties" ma:root="true" ma:fieldsID="a0986734c870a0a15ed8795bbdb10adf" ns2:_="" ns3:_="">
    <xsd:import namespace="35b8b66e-5759-43c1-a138-f967a8bf5a20"/>
    <xsd:import namespace="0b696a8a-ab1a-459b-a09e-44df7cbe93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b8b66e-5759-43c1-a138-f967a8bf5a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81a30b-7206-4dc0-86e4-cd83cec9bd9f}" ma:internalName="TaxCatchAll" ma:showField="CatchAllData" ma:web="35b8b66e-5759-43c1-a138-f967a8bf5a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b696a8a-ab1a-459b-a09e-44df7cbe93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b1f9f8-f5cc-49a8-8ca6-8016371bfc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b696a8a-ab1a-459b-a09e-44df7cbe9330">
      <Terms xmlns="http://schemas.microsoft.com/office/infopath/2007/PartnerControls"/>
    </lcf76f155ced4ddcb4097134ff3c332f>
    <TaxCatchAll xmlns="35b8b66e-5759-43c1-a138-f967a8bf5a20" xsi:nil="true"/>
  </documentManagement>
</p:properties>
</file>

<file path=customXml/itemProps1.xml><?xml version="1.0" encoding="utf-8"?>
<ds:datastoreItem xmlns:ds="http://schemas.openxmlformats.org/officeDocument/2006/customXml" ds:itemID="{F7F2158C-0390-4071-A4B3-5EB8720F7F89}"/>
</file>

<file path=customXml/itemProps2.xml><?xml version="1.0" encoding="utf-8"?>
<ds:datastoreItem xmlns:ds="http://schemas.openxmlformats.org/officeDocument/2006/customXml" ds:itemID="{2CC4CA1F-8425-4FC3-80A5-26B7BA73062C}"/>
</file>

<file path=customXml/itemProps3.xml><?xml version="1.0" encoding="utf-8"?>
<ds:datastoreItem xmlns:ds="http://schemas.openxmlformats.org/officeDocument/2006/customXml" ds:itemID="{91BF7A80-D15F-4BAD-B356-963963643D75}"/>
</file>

<file path=docProps/app.xml><?xml version="1.0" encoding="utf-8"?>
<Properties xmlns="http://schemas.openxmlformats.org/officeDocument/2006/extended-properties" xmlns:vt="http://schemas.openxmlformats.org/officeDocument/2006/docPropsVTypes">
  <Template>Normal.dotm</Template>
  <TotalTime>451</TotalTime>
  <Pages>7</Pages>
  <Words>1032</Words>
  <Characters>5887</Characters>
  <Application>Microsoft Office Word</Application>
  <DocSecurity>0</DocSecurity>
  <Lines>49</Lines>
  <Paragraphs>13</Paragraphs>
  <ScaleCrop>false</ScaleCrop>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Luscombe</dc:creator>
  <cp:keywords/>
  <dc:description/>
  <cp:lastModifiedBy>Hannah Luscombe</cp:lastModifiedBy>
  <cp:revision>171</cp:revision>
  <dcterms:created xsi:type="dcterms:W3CDTF">2024-11-20T00:17:00Z</dcterms:created>
  <dcterms:modified xsi:type="dcterms:W3CDTF">2025-02-14T17:45:00Z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0x010100633F727AA7180443A862CD9A25741398</vt:lpwstr>
  </property>
</Properties>
</file>