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14FAFF" w14:textId="6FA7BDDF" w:rsidR="00FF706F" w:rsidRPr="00B30154" w:rsidRDefault="3BC64170" w:rsidP="00FF706F">
      <w:pPr>
        <w:pStyle w:val="Title"/>
        <w:rPr>
          <w:rFonts w:ascii="Open Sans" w:eastAsia="Open Sans" w:hAnsi="Open Sans" w:cs="Open Sans"/>
          <w:sz w:val="72"/>
          <w:szCs w:val="72"/>
        </w:rPr>
      </w:pPr>
      <w:r w:rsidRPr="00B30154">
        <w:rPr>
          <w:rFonts w:ascii="Open Sans" w:eastAsia="Open Sans" w:hAnsi="Open Sans" w:cs="Open Sans"/>
          <w:sz w:val="72"/>
          <w:szCs w:val="72"/>
        </w:rPr>
        <w:t xml:space="preserve">Energy </w:t>
      </w:r>
      <w:r w:rsidR="00FF706F" w:rsidRPr="00B30154">
        <w:rPr>
          <w:rFonts w:ascii="Open Sans" w:eastAsia="Open Sans" w:hAnsi="Open Sans" w:cs="Open Sans"/>
          <w:sz w:val="72"/>
          <w:szCs w:val="72"/>
        </w:rPr>
        <w:t xml:space="preserve">Access Explorer </w:t>
      </w:r>
    </w:p>
    <w:p w14:paraId="0B48F780" w14:textId="5ED3FBEB" w:rsidR="00DB0749" w:rsidRPr="00B30154" w:rsidRDefault="00DB0749" w:rsidP="1F3A3199">
      <w:pPr>
        <w:pStyle w:val="Subtitle"/>
        <w:ind w:firstLine="144"/>
        <w:rPr>
          <w:rFonts w:ascii="Open Sans" w:eastAsia="Open Sans" w:hAnsi="Open Sans" w:cs="Open Sans"/>
        </w:rPr>
      </w:pPr>
      <w:bookmarkStart w:id="0" w:name="_gjdgxs"/>
      <w:bookmarkEnd w:id="0"/>
      <w:r w:rsidRPr="00B30154">
        <w:rPr>
          <w:rFonts w:ascii="Open Sans" w:eastAsia="Open Sans" w:hAnsi="Open Sans" w:cs="Open Sans"/>
        </w:rPr>
        <w:t xml:space="preserve">Hands-on </w:t>
      </w:r>
      <w:r w:rsidR="0065646A">
        <w:rPr>
          <w:rFonts w:ascii="Open Sans" w:eastAsia="Open Sans" w:hAnsi="Open Sans" w:cs="Open Sans"/>
        </w:rPr>
        <w:t>4: Using the EAE front-end interface</w:t>
      </w:r>
    </w:p>
    <w:p w14:paraId="0B0F133A" w14:textId="77777777" w:rsidR="00C64180" w:rsidRPr="00CB20FB" w:rsidRDefault="00C64180" w:rsidP="00C64180">
      <w:pPr>
        <w:rPr>
          <w:rFonts w:ascii="Open Sans" w:hAnsi="Open Sans" w:cs="Open Sans"/>
          <w:b/>
          <w:bCs/>
        </w:rPr>
      </w:pPr>
      <w:r w:rsidRPr="00CB20FB">
        <w:rPr>
          <w:rFonts w:ascii="Open Sans" w:hAnsi="Open Sans" w:cs="Open Sans"/>
          <w:b/>
          <w:bCs/>
        </w:rPr>
        <w:t>License:</w:t>
      </w:r>
    </w:p>
    <w:p w14:paraId="5C615283" w14:textId="77777777" w:rsidR="00C64180" w:rsidRPr="00CB20FB" w:rsidRDefault="00C64180" w:rsidP="00C64180">
      <w:pPr>
        <w:rPr>
          <w:rFonts w:ascii="Open Sans" w:hAnsi="Open Sans" w:cs="Open Sans"/>
        </w:rPr>
      </w:pPr>
      <w:r w:rsidRPr="00CB20FB">
        <w:rPr>
          <w:rFonts w:ascii="Open Sans" w:hAnsi="Open Sans" w:cs="Open Sans"/>
        </w:rPr>
        <w:t xml:space="preserve">This work is licensed under the Creative Commons Attribution 4.0 International License (CC BY 4.0). To view a copy of this license, visit </w:t>
      </w:r>
      <w:hyperlink r:id="rId10" w:history="1">
        <w:r w:rsidRPr="00CB20FB">
          <w:rPr>
            <w:rStyle w:val="Hyperlink"/>
            <w:rFonts w:ascii="Open Sans" w:hAnsi="Open Sans" w:cs="Open Sans"/>
          </w:rPr>
          <w:t>https://creativecommons.org/licenses/by/4.0/</w:t>
        </w:r>
      </w:hyperlink>
      <w:r w:rsidRPr="00CB20FB">
        <w:rPr>
          <w:rFonts w:ascii="Open Sans" w:hAnsi="Open Sans" w:cs="Open Sans"/>
        </w:rPr>
        <w:t>.</w:t>
      </w:r>
    </w:p>
    <w:p w14:paraId="1CA75F82" w14:textId="77777777" w:rsidR="00C64180" w:rsidRPr="00CB20FB" w:rsidRDefault="00C64180" w:rsidP="00C64180">
      <w:pPr>
        <w:rPr>
          <w:rFonts w:ascii="Open Sans" w:hAnsi="Open Sans" w:cs="Open Sans"/>
          <w:b/>
          <w:bCs/>
        </w:rPr>
      </w:pPr>
      <w:r w:rsidRPr="00CB20FB">
        <w:rPr>
          <w:rFonts w:ascii="Open Sans" w:hAnsi="Open Sans" w:cs="Open Sans"/>
          <w:b/>
          <w:bCs/>
        </w:rPr>
        <w:t>Attribution:</w:t>
      </w:r>
    </w:p>
    <w:p w14:paraId="5C07B1A0" w14:textId="77777777" w:rsidR="00C64180" w:rsidRPr="00CB20FB" w:rsidRDefault="00C64180" w:rsidP="00C64180">
      <w:pPr>
        <w:rPr>
          <w:rFonts w:ascii="Open Sans" w:eastAsiaTheme="minorEastAsia" w:hAnsi="Open Sans" w:cs="Open Sans"/>
        </w:rPr>
      </w:pPr>
      <w:r w:rsidRPr="00CB20FB">
        <w:rPr>
          <w:rFonts w:ascii="Open Sans" w:eastAsiaTheme="minorEastAsia" w:hAnsi="Open Sans" w:cs="Open Sans"/>
        </w:rPr>
        <w:t>Please cite as: Woldeamanuel, A. A., Khalid, A., Anand, S., Sahar, T., Saklani, A., Sinclair-Lecaros, S., Mentis, D., Ronoh, D., &amp; Stockman, J., 2026. Data Driven, Integrated and Inclusive Energy Planning with Energy Access Explorer. Version 1. Climate Compatible Growth Teaching Kit Website, Climate Compatible Growth.</w:t>
      </w:r>
    </w:p>
    <w:p w14:paraId="2E313186" w14:textId="77777777" w:rsidR="0076552A" w:rsidRPr="00B30154" w:rsidRDefault="00DB0749" w:rsidP="1F3A3199">
      <w:pPr>
        <w:pStyle w:val="Heading1"/>
        <w:rPr>
          <w:rFonts w:ascii="Open Sans" w:eastAsia="Open Sans" w:hAnsi="Open Sans" w:cs="Open Sans"/>
        </w:rPr>
      </w:pPr>
      <w:r w:rsidRPr="00B30154">
        <w:rPr>
          <w:rFonts w:ascii="Open Sans" w:eastAsia="Open Sans" w:hAnsi="Open Sans" w:cs="Open Sans"/>
        </w:rPr>
        <w:t>Learning outcomes</w:t>
      </w:r>
    </w:p>
    <w:p w14:paraId="3045AFC2" w14:textId="53BF1E54" w:rsidR="0076552A" w:rsidRPr="00DE5C3B" w:rsidRDefault="00DB0749" w:rsidP="1F3A3199">
      <w:pPr>
        <w:rPr>
          <w:rFonts w:ascii="Open Sans" w:eastAsia="Open Sans" w:hAnsi="Open Sans" w:cs="Open Sans"/>
        </w:rPr>
      </w:pPr>
      <w:r w:rsidRPr="00DE5C3B">
        <w:rPr>
          <w:rFonts w:ascii="Open Sans" w:eastAsia="Open Sans" w:hAnsi="Open Sans" w:cs="Open Sans"/>
        </w:rPr>
        <w:t xml:space="preserve">By the end of this </w:t>
      </w:r>
      <w:r w:rsidR="7918D4C7" w:rsidRPr="00DE5C3B">
        <w:rPr>
          <w:rFonts w:ascii="Open Sans" w:eastAsia="Open Sans" w:hAnsi="Open Sans" w:cs="Open Sans"/>
        </w:rPr>
        <w:t>exercise,</w:t>
      </w:r>
      <w:r w:rsidRPr="00DE5C3B">
        <w:rPr>
          <w:rFonts w:ascii="Open Sans" w:eastAsia="Open Sans" w:hAnsi="Open Sans" w:cs="Open Sans"/>
        </w:rPr>
        <w:t xml:space="preserve"> you</w:t>
      </w:r>
      <w:r w:rsidR="135C5ACF" w:rsidRPr="00DE5C3B">
        <w:rPr>
          <w:rFonts w:ascii="Open Sans" w:eastAsia="Open Sans" w:hAnsi="Open Sans" w:cs="Open Sans"/>
        </w:rPr>
        <w:t xml:space="preserve"> will learn how</w:t>
      </w:r>
      <w:r w:rsidR="3537A596" w:rsidRPr="00DE5C3B">
        <w:rPr>
          <w:rFonts w:ascii="Open Sans" w:eastAsia="Open Sans" w:hAnsi="Open Sans" w:cs="Open Sans"/>
        </w:rPr>
        <w:t xml:space="preserve"> to</w:t>
      </w:r>
      <w:r w:rsidRPr="00DE5C3B">
        <w:rPr>
          <w:rFonts w:ascii="Open Sans" w:eastAsia="Open Sans" w:hAnsi="Open Sans" w:cs="Open Sans"/>
        </w:rPr>
        <w:t xml:space="preserve">: </w:t>
      </w:r>
    </w:p>
    <w:p w14:paraId="7C74634A" w14:textId="0BD99C5F" w:rsidR="0076552A" w:rsidRPr="00DE5C3B" w:rsidRDefault="00DB0749" w:rsidP="1F3A3199">
      <w:pPr>
        <w:rPr>
          <w:rFonts w:ascii="Open Sans" w:eastAsia="Open Sans" w:hAnsi="Open Sans" w:cs="Open Sans"/>
        </w:rPr>
      </w:pPr>
      <w:r w:rsidRPr="00DE5C3B">
        <w:rPr>
          <w:rFonts w:ascii="Open Sans" w:eastAsia="Open Sans" w:hAnsi="Open Sans" w:cs="Open Sans"/>
        </w:rPr>
        <w:t xml:space="preserve">1) </w:t>
      </w:r>
      <w:r w:rsidR="00DE5C3B" w:rsidRPr="00DE5C3B">
        <w:rPr>
          <w:rFonts w:ascii="Open Sans" w:eastAsia="Open Sans" w:hAnsi="Open Sans" w:cs="Open Sans"/>
        </w:rPr>
        <w:t>Learn to navigate EAE’s front end interface</w:t>
      </w:r>
    </w:p>
    <w:p w14:paraId="665C6225" w14:textId="5EE3CB15" w:rsidR="00DE5C3B" w:rsidRDefault="00DB0749" w:rsidP="00B24061">
      <w:pPr>
        <w:rPr>
          <w:rFonts w:ascii="Open Sans" w:eastAsia="Open Sans" w:hAnsi="Open Sans" w:cs="Open Sans"/>
        </w:rPr>
      </w:pPr>
      <w:r w:rsidRPr="00DE5C3B">
        <w:rPr>
          <w:rFonts w:ascii="Open Sans" w:eastAsia="Open Sans" w:hAnsi="Open Sans" w:cs="Open Sans"/>
        </w:rPr>
        <w:t>2)</w:t>
      </w:r>
      <w:r w:rsidR="02BFE7B9" w:rsidRPr="00DE5C3B">
        <w:rPr>
          <w:rFonts w:ascii="Open Sans" w:eastAsia="Open Sans" w:hAnsi="Open Sans" w:cs="Open Sans"/>
        </w:rPr>
        <w:t xml:space="preserve"> </w:t>
      </w:r>
      <w:r w:rsidR="00DE5C3B">
        <w:rPr>
          <w:rFonts w:ascii="Open Sans" w:eastAsia="Open Sans" w:hAnsi="Open Sans" w:cs="Open Sans"/>
        </w:rPr>
        <w:t>Visualize various combinations of datasets on energy demand and supply</w:t>
      </w:r>
    </w:p>
    <w:p w14:paraId="06D2588B" w14:textId="12D7E7DB" w:rsidR="00B24061" w:rsidRPr="00B30154" w:rsidRDefault="00DE5C3B" w:rsidP="00B24061">
      <w:pPr>
        <w:rPr>
          <w:rFonts w:ascii="Open Sans" w:eastAsia="Open Sans" w:hAnsi="Open Sans" w:cs="Open Sans"/>
        </w:rPr>
      </w:pPr>
      <w:r>
        <w:rPr>
          <w:rFonts w:ascii="Open Sans" w:eastAsia="Open Sans" w:hAnsi="Open Sans" w:cs="Open Sans"/>
        </w:rPr>
        <w:t>3) Conduct multi-criteria decision analysis to identify high-priority areas</w:t>
      </w:r>
    </w:p>
    <w:p w14:paraId="63E03E42" w14:textId="6F34D2ED" w:rsidR="0EC507B5" w:rsidRPr="00B30154" w:rsidRDefault="0EC507B5" w:rsidP="0EC507B5">
      <w:pPr>
        <w:rPr>
          <w:rFonts w:ascii="Open Sans" w:eastAsia="Open Sans" w:hAnsi="Open Sans" w:cs="Open Sans"/>
        </w:rPr>
      </w:pPr>
    </w:p>
    <w:p w14:paraId="7866C22D" w14:textId="6ECA377D" w:rsidR="0EC507B5" w:rsidRPr="00B30154" w:rsidRDefault="0EC507B5" w:rsidP="0EC507B5">
      <w:pPr>
        <w:rPr>
          <w:rFonts w:ascii="Open Sans" w:eastAsia="Open Sans" w:hAnsi="Open Sans" w:cs="Open Sans"/>
        </w:rPr>
      </w:pPr>
    </w:p>
    <w:p w14:paraId="02EEAF82" w14:textId="77777777" w:rsidR="00FF706F" w:rsidRPr="00B30154" w:rsidRDefault="00FF706F" w:rsidP="0EC507B5">
      <w:pPr>
        <w:rPr>
          <w:rFonts w:ascii="Open Sans" w:eastAsia="Open Sans" w:hAnsi="Open Sans" w:cs="Open Sans"/>
        </w:rPr>
      </w:pPr>
    </w:p>
    <w:p w14:paraId="19C7323E" w14:textId="77777777" w:rsidR="008A4141" w:rsidRPr="00B30154" w:rsidRDefault="008A4141" w:rsidP="0EC507B5">
      <w:pPr>
        <w:rPr>
          <w:rFonts w:ascii="Open Sans" w:eastAsia="Open Sans" w:hAnsi="Open Sans" w:cs="Open Sans"/>
        </w:rPr>
      </w:pPr>
    </w:p>
    <w:p w14:paraId="4B974F80" w14:textId="77777777" w:rsidR="00FF706F" w:rsidRPr="00B30154" w:rsidRDefault="00FF706F" w:rsidP="0EC507B5">
      <w:pPr>
        <w:rPr>
          <w:rFonts w:ascii="Open Sans" w:eastAsia="Open Sans" w:hAnsi="Open Sans" w:cs="Open Sans"/>
        </w:rPr>
      </w:pPr>
    </w:p>
    <w:p w14:paraId="6FFB25CF" w14:textId="77777777" w:rsidR="00E27E53" w:rsidRPr="00B30154" w:rsidRDefault="00E27E53" w:rsidP="0EC507B5">
      <w:pPr>
        <w:rPr>
          <w:rFonts w:ascii="Open Sans" w:eastAsia="Open Sans" w:hAnsi="Open Sans" w:cs="Open Sans"/>
        </w:rPr>
      </w:pPr>
    </w:p>
    <w:p w14:paraId="201254F2" w14:textId="77777777" w:rsidR="003F4772" w:rsidRPr="00B30154" w:rsidRDefault="003F4772" w:rsidP="0EC507B5">
      <w:pPr>
        <w:rPr>
          <w:rFonts w:ascii="Open Sans" w:eastAsia="Open Sans" w:hAnsi="Open Sans" w:cs="Open Sans"/>
        </w:rPr>
      </w:pPr>
    </w:p>
    <w:p w14:paraId="4B4D35D0" w14:textId="77777777" w:rsidR="00B53772" w:rsidRPr="00B53772" w:rsidRDefault="00B53772" w:rsidP="00B53772"/>
    <w:p w14:paraId="22042941" w14:textId="77777777" w:rsidR="00B53772" w:rsidRPr="00B53772" w:rsidRDefault="00B53772" w:rsidP="00B53772"/>
    <w:p w14:paraId="3179726D" w14:textId="77777777" w:rsidR="00B53772" w:rsidRPr="00B53772" w:rsidRDefault="00B53772" w:rsidP="00B53772">
      <w:pPr>
        <w:sectPr w:rsidR="00B53772" w:rsidRPr="00B53772" w:rsidSect="00B53772">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283" w:footer="454" w:gutter="0"/>
          <w:pgNumType w:fmt="lowerRoman" w:start="1"/>
          <w:cols w:space="720"/>
          <w:docGrid w:linePitch="299"/>
        </w:sectPr>
      </w:pPr>
    </w:p>
    <w:p w14:paraId="756155F0" w14:textId="322ACBF4" w:rsidR="00D5251B" w:rsidRPr="00B30154" w:rsidRDefault="00FF706F" w:rsidP="00D5251B">
      <w:pPr>
        <w:pStyle w:val="Heading1"/>
        <w:rPr>
          <w:rFonts w:ascii="Open Sans" w:eastAsia="Open Sans" w:hAnsi="Open Sans" w:cs="Open Sans"/>
        </w:rPr>
      </w:pPr>
      <w:r w:rsidRPr="00B30154">
        <w:rPr>
          <w:rFonts w:ascii="Open Sans" w:eastAsia="Open Sans" w:hAnsi="Open Sans" w:cs="Open Sans"/>
        </w:rPr>
        <w:lastRenderedPageBreak/>
        <w:t>Contents</w:t>
      </w:r>
    </w:p>
    <w:p w14:paraId="0735AD6E" w14:textId="6B56A0BD" w:rsidR="00683A1A" w:rsidRPr="00B30154" w:rsidRDefault="00683A1A" w:rsidP="00683A1A">
      <w:pPr>
        <w:rPr>
          <w:rFonts w:ascii="Open Sans" w:eastAsia="Open Sans" w:hAnsi="Open Sans" w:cs="Open Sans"/>
        </w:rPr>
      </w:pPr>
      <w:r w:rsidRPr="00B30154">
        <w:rPr>
          <w:rFonts w:ascii="Open Sans" w:eastAsia="Open Sans" w:hAnsi="Open Sans" w:cs="Open Sans"/>
        </w:rPr>
        <w:t>I. Introductory Exercises</w:t>
      </w:r>
      <w:r w:rsidRPr="00B30154">
        <w:rPr>
          <w:rFonts w:ascii="Open Sans" w:eastAsia="Open Sans" w:hAnsi="Open Sans" w:cs="Open Sans"/>
        </w:rPr>
        <w:tab/>
      </w:r>
    </w:p>
    <w:p w14:paraId="314B0FEE" w14:textId="51866876" w:rsidR="00683A1A" w:rsidRPr="009F378E" w:rsidRDefault="00683A1A" w:rsidP="009F378E">
      <w:pPr>
        <w:pStyle w:val="ListParagraph"/>
        <w:numPr>
          <w:ilvl w:val="0"/>
          <w:numId w:val="48"/>
        </w:numPr>
        <w:tabs>
          <w:tab w:val="left" w:pos="720"/>
        </w:tabs>
        <w:ind w:left="720"/>
        <w:rPr>
          <w:rFonts w:ascii="Open Sans" w:eastAsia="Open Sans" w:hAnsi="Open Sans" w:cs="Open Sans"/>
        </w:rPr>
      </w:pPr>
      <w:r w:rsidRPr="009F378E">
        <w:rPr>
          <w:rFonts w:ascii="Open Sans" w:eastAsia="Open Sans" w:hAnsi="Open Sans" w:cs="Open Sans"/>
        </w:rPr>
        <w:t xml:space="preserve">Census data. Locate the following data for Kasese </w:t>
      </w:r>
      <w:r w:rsidR="00AB093F" w:rsidRPr="009F378E">
        <w:rPr>
          <w:rFonts w:ascii="Open Sans" w:eastAsia="Open Sans" w:hAnsi="Open Sans" w:cs="Open Sans"/>
        </w:rPr>
        <w:t>District</w:t>
      </w:r>
      <w:r w:rsidRPr="009F378E">
        <w:rPr>
          <w:rFonts w:ascii="Open Sans" w:eastAsia="Open Sans" w:hAnsi="Open Sans" w:cs="Open Sans"/>
        </w:rPr>
        <w:t>.</w:t>
      </w:r>
      <w:r w:rsidRPr="009F378E">
        <w:rPr>
          <w:rFonts w:ascii="Open Sans" w:eastAsia="Open Sans" w:hAnsi="Open Sans" w:cs="Open Sans"/>
        </w:rPr>
        <w:tab/>
      </w:r>
    </w:p>
    <w:p w14:paraId="27AEF56E" w14:textId="5B5627A8" w:rsidR="00683A1A" w:rsidRPr="009F378E" w:rsidRDefault="008C0D9F" w:rsidP="009F378E">
      <w:pPr>
        <w:pStyle w:val="ListParagraph"/>
        <w:numPr>
          <w:ilvl w:val="0"/>
          <w:numId w:val="50"/>
        </w:numPr>
        <w:ind w:left="1440"/>
        <w:rPr>
          <w:rFonts w:ascii="Open Sans" w:eastAsia="Open Sans" w:hAnsi="Open Sans" w:cs="Open Sans"/>
        </w:rPr>
      </w:pPr>
      <w:r w:rsidRPr="009F378E">
        <w:rPr>
          <w:rFonts w:ascii="Open Sans" w:eastAsia="Open Sans" w:hAnsi="Open Sans" w:cs="Open Sans"/>
        </w:rPr>
        <w:t>Lighting</w:t>
      </w:r>
      <w:r w:rsidR="00683A1A" w:rsidRPr="009F378E">
        <w:rPr>
          <w:rFonts w:ascii="Open Sans" w:eastAsia="Open Sans" w:hAnsi="Open Sans" w:cs="Open Sans"/>
        </w:rPr>
        <w:t xml:space="preserve">: </w:t>
      </w:r>
      <w:r w:rsidR="00407EEA" w:rsidRPr="009F378E">
        <w:rPr>
          <w:rFonts w:ascii="Open Sans" w:eastAsia="Open Sans" w:hAnsi="Open Sans" w:cs="Open Sans"/>
        </w:rPr>
        <w:t>Subcounty L</w:t>
      </w:r>
      <w:r w:rsidRPr="009F378E">
        <w:rPr>
          <w:rFonts w:ascii="Open Sans" w:eastAsia="Open Sans" w:hAnsi="Open Sans" w:cs="Open Sans"/>
        </w:rPr>
        <w:t xml:space="preserve">ighting </w:t>
      </w:r>
      <w:r w:rsidR="00407EEA" w:rsidRPr="009F378E">
        <w:rPr>
          <w:rFonts w:ascii="Open Sans" w:eastAsia="Open Sans" w:hAnsi="Open Sans" w:cs="Open Sans"/>
        </w:rPr>
        <w:t xml:space="preserve">Electricity </w:t>
      </w:r>
      <w:r w:rsidR="00683A1A" w:rsidRPr="009F378E">
        <w:rPr>
          <w:rFonts w:ascii="Open Sans" w:eastAsia="Open Sans" w:hAnsi="Open Sans" w:cs="Open Sans"/>
        </w:rPr>
        <w:t xml:space="preserve">% in </w:t>
      </w:r>
      <w:proofErr w:type="spellStart"/>
      <w:r w:rsidR="00407EEA" w:rsidRPr="009F378E">
        <w:rPr>
          <w:rFonts w:ascii="Open Sans" w:eastAsia="Open Sans" w:hAnsi="Open Sans" w:cs="Open Sans"/>
        </w:rPr>
        <w:t>Kyondo</w:t>
      </w:r>
      <w:proofErr w:type="spellEnd"/>
      <w:r w:rsidR="00407EEA" w:rsidRPr="009F378E">
        <w:rPr>
          <w:rFonts w:ascii="Open Sans" w:eastAsia="Open Sans" w:hAnsi="Open Sans" w:cs="Open Sans"/>
        </w:rPr>
        <w:t xml:space="preserve"> Subcounty.</w:t>
      </w:r>
      <w:r w:rsidR="00683A1A" w:rsidRPr="009F378E">
        <w:rPr>
          <w:rFonts w:ascii="Open Sans" w:eastAsia="Open Sans" w:hAnsi="Open Sans" w:cs="Open Sans"/>
        </w:rPr>
        <w:tab/>
      </w:r>
    </w:p>
    <w:p w14:paraId="7E0A39E0" w14:textId="04AC97ED" w:rsidR="00683A1A" w:rsidRPr="009F378E" w:rsidRDefault="00683A1A" w:rsidP="009F378E">
      <w:pPr>
        <w:pStyle w:val="ListParagraph"/>
        <w:numPr>
          <w:ilvl w:val="0"/>
          <w:numId w:val="50"/>
        </w:numPr>
        <w:ind w:left="1440"/>
        <w:rPr>
          <w:rFonts w:ascii="Open Sans" w:eastAsia="Open Sans" w:hAnsi="Open Sans" w:cs="Open Sans"/>
        </w:rPr>
      </w:pPr>
      <w:r w:rsidRPr="009F378E">
        <w:rPr>
          <w:rFonts w:ascii="Open Sans" w:eastAsia="Open Sans" w:hAnsi="Open Sans" w:cs="Open Sans"/>
        </w:rPr>
        <w:t xml:space="preserve">Lighting: </w:t>
      </w:r>
      <w:r w:rsidR="008C0D9F" w:rsidRPr="009F378E">
        <w:rPr>
          <w:rFonts w:ascii="Open Sans" w:eastAsia="Open Sans" w:hAnsi="Open Sans" w:cs="Open Sans"/>
        </w:rPr>
        <w:t xml:space="preserve">Subcounty Lighting </w:t>
      </w:r>
      <w:r w:rsidRPr="009F378E">
        <w:rPr>
          <w:rFonts w:ascii="Open Sans" w:eastAsia="Open Sans" w:hAnsi="Open Sans" w:cs="Open Sans"/>
        </w:rPr>
        <w:t xml:space="preserve">Electricity % in </w:t>
      </w:r>
      <w:proofErr w:type="spellStart"/>
      <w:r w:rsidRPr="009F378E">
        <w:rPr>
          <w:rFonts w:ascii="Open Sans" w:eastAsia="Open Sans" w:hAnsi="Open Sans" w:cs="Open Sans"/>
        </w:rPr>
        <w:t>Muhokya</w:t>
      </w:r>
      <w:proofErr w:type="spellEnd"/>
      <w:r w:rsidRPr="009F378E">
        <w:rPr>
          <w:rFonts w:ascii="Open Sans" w:eastAsia="Open Sans" w:hAnsi="Open Sans" w:cs="Open Sans"/>
        </w:rPr>
        <w:t xml:space="preserve"> Subcounty. </w:t>
      </w:r>
    </w:p>
    <w:p w14:paraId="695B3A10" w14:textId="5CD0068E" w:rsidR="00683A1A" w:rsidRPr="009F378E" w:rsidRDefault="00683A1A" w:rsidP="009F378E">
      <w:pPr>
        <w:pStyle w:val="ListParagraph"/>
        <w:numPr>
          <w:ilvl w:val="0"/>
          <w:numId w:val="48"/>
        </w:numPr>
        <w:ind w:left="720"/>
        <w:rPr>
          <w:rFonts w:ascii="Open Sans" w:eastAsia="Open Sans" w:hAnsi="Open Sans" w:cs="Open Sans"/>
        </w:rPr>
      </w:pPr>
      <w:r w:rsidRPr="009F378E">
        <w:rPr>
          <w:rFonts w:ascii="Open Sans" w:eastAsia="Open Sans" w:hAnsi="Open Sans" w:cs="Open Sans"/>
        </w:rPr>
        <w:t>Add the following layers and identify:</w:t>
      </w:r>
      <w:r w:rsidRPr="009F378E">
        <w:rPr>
          <w:rFonts w:ascii="Open Sans" w:eastAsia="Open Sans" w:hAnsi="Open Sans" w:cs="Open Sans"/>
        </w:rPr>
        <w:tab/>
      </w:r>
    </w:p>
    <w:p w14:paraId="6BCF6308" w14:textId="40DE1EA4" w:rsidR="00683A1A" w:rsidRPr="009F378E" w:rsidRDefault="00683A1A" w:rsidP="009F378E">
      <w:pPr>
        <w:pStyle w:val="ListParagraph"/>
        <w:numPr>
          <w:ilvl w:val="1"/>
          <w:numId w:val="52"/>
        </w:numPr>
        <w:ind w:left="1440"/>
        <w:rPr>
          <w:rFonts w:ascii="Open Sans" w:eastAsia="Open Sans" w:hAnsi="Open Sans" w:cs="Open Sans"/>
        </w:rPr>
      </w:pPr>
      <w:r w:rsidRPr="009F378E">
        <w:rPr>
          <w:rFonts w:ascii="Open Sans" w:eastAsia="Open Sans" w:hAnsi="Open Sans" w:cs="Open Sans"/>
        </w:rPr>
        <w:t>Population density</w:t>
      </w:r>
      <w:r w:rsidRPr="009F378E">
        <w:rPr>
          <w:rFonts w:ascii="Open Sans" w:eastAsia="Open Sans" w:hAnsi="Open Sans" w:cs="Open Sans"/>
        </w:rPr>
        <w:tab/>
      </w:r>
    </w:p>
    <w:p w14:paraId="0E172757" w14:textId="7210E562" w:rsidR="00683A1A" w:rsidRPr="009F378E" w:rsidRDefault="00683A1A" w:rsidP="009F378E">
      <w:pPr>
        <w:pStyle w:val="ListParagraph"/>
        <w:numPr>
          <w:ilvl w:val="1"/>
          <w:numId w:val="52"/>
        </w:numPr>
        <w:ind w:left="1440"/>
        <w:rPr>
          <w:rFonts w:ascii="Open Sans" w:eastAsia="Open Sans" w:hAnsi="Open Sans" w:cs="Open Sans"/>
        </w:rPr>
      </w:pPr>
      <w:r w:rsidRPr="009F378E">
        <w:rPr>
          <w:rFonts w:ascii="Open Sans" w:eastAsia="Open Sans" w:hAnsi="Open Sans" w:cs="Open Sans"/>
        </w:rPr>
        <w:t>Add Health Facilities</w:t>
      </w:r>
    </w:p>
    <w:p w14:paraId="294CEAC8" w14:textId="3885BC8A" w:rsidR="00683A1A" w:rsidRPr="009F378E" w:rsidRDefault="00683A1A" w:rsidP="009F378E">
      <w:pPr>
        <w:pStyle w:val="ListParagraph"/>
        <w:numPr>
          <w:ilvl w:val="1"/>
          <w:numId w:val="52"/>
        </w:numPr>
        <w:ind w:left="1440"/>
        <w:rPr>
          <w:rFonts w:ascii="Open Sans" w:eastAsia="Open Sans" w:hAnsi="Open Sans" w:cs="Open Sans"/>
        </w:rPr>
      </w:pPr>
      <w:r w:rsidRPr="009F378E">
        <w:rPr>
          <w:rFonts w:ascii="Open Sans" w:eastAsia="Open Sans" w:hAnsi="Open Sans" w:cs="Open Sans"/>
        </w:rPr>
        <w:t>Add Satellite base map and Global Horizontal Irradiation</w:t>
      </w:r>
      <w:r w:rsidRPr="009F378E">
        <w:rPr>
          <w:rFonts w:ascii="Open Sans" w:eastAsia="Open Sans" w:hAnsi="Open Sans" w:cs="Open Sans"/>
        </w:rPr>
        <w:tab/>
      </w:r>
    </w:p>
    <w:p w14:paraId="06D7BAA6" w14:textId="38527A25" w:rsidR="00683A1A" w:rsidRPr="009F378E" w:rsidRDefault="00683A1A" w:rsidP="009F378E">
      <w:pPr>
        <w:pStyle w:val="ListParagraph"/>
        <w:numPr>
          <w:ilvl w:val="1"/>
          <w:numId w:val="52"/>
        </w:numPr>
        <w:ind w:left="1440"/>
        <w:rPr>
          <w:rFonts w:ascii="Open Sans" w:eastAsia="Open Sans" w:hAnsi="Open Sans" w:cs="Open Sans"/>
        </w:rPr>
      </w:pPr>
      <w:r w:rsidRPr="009F378E">
        <w:rPr>
          <w:rFonts w:ascii="Open Sans" w:eastAsia="Open Sans" w:hAnsi="Open Sans" w:cs="Open Sans"/>
        </w:rPr>
        <w:t>Add Hydropower potential - small scale</w:t>
      </w:r>
      <w:r w:rsidRPr="009F378E">
        <w:rPr>
          <w:rFonts w:ascii="Open Sans" w:eastAsia="Open Sans" w:hAnsi="Open Sans" w:cs="Open Sans"/>
        </w:rPr>
        <w:tab/>
      </w:r>
    </w:p>
    <w:p w14:paraId="1D202A6E" w14:textId="258BA83D" w:rsidR="00683A1A" w:rsidRPr="009F378E" w:rsidRDefault="00D5251B" w:rsidP="009F378E">
      <w:pPr>
        <w:pStyle w:val="ListParagraph"/>
        <w:numPr>
          <w:ilvl w:val="0"/>
          <w:numId w:val="48"/>
        </w:numPr>
        <w:ind w:left="720"/>
        <w:rPr>
          <w:rFonts w:ascii="Open Sans" w:eastAsia="Open Sans" w:hAnsi="Open Sans" w:cs="Open Sans"/>
        </w:rPr>
      </w:pPr>
      <w:r w:rsidRPr="009F378E">
        <w:rPr>
          <w:rFonts w:ascii="Open Sans" w:eastAsia="Open Sans" w:hAnsi="Open Sans" w:cs="Open Sans"/>
        </w:rPr>
        <w:t xml:space="preserve">Multi-criteria Decision </w:t>
      </w:r>
      <w:r w:rsidR="00683A1A" w:rsidRPr="009F378E">
        <w:rPr>
          <w:rFonts w:ascii="Open Sans" w:eastAsia="Open Sans" w:hAnsi="Open Sans" w:cs="Open Sans"/>
        </w:rPr>
        <w:t>Analysis</w:t>
      </w:r>
    </w:p>
    <w:p w14:paraId="7608734F" w14:textId="3C5580B8" w:rsidR="00683A1A" w:rsidRPr="00B30154" w:rsidRDefault="00683A1A" w:rsidP="00683A1A">
      <w:pPr>
        <w:rPr>
          <w:rFonts w:ascii="Open Sans" w:eastAsia="Open Sans" w:hAnsi="Open Sans" w:cs="Open Sans"/>
        </w:rPr>
      </w:pPr>
      <w:r w:rsidRPr="6F187B06">
        <w:rPr>
          <w:rFonts w:ascii="Open Sans" w:eastAsia="Open Sans" w:hAnsi="Open Sans" w:cs="Open Sans"/>
          <w:color w:val="0D0D0D" w:themeColor="text1" w:themeTint="F2"/>
        </w:rPr>
        <w:t>II</w:t>
      </w:r>
      <w:r w:rsidR="009F378E" w:rsidRPr="6F187B06">
        <w:rPr>
          <w:rFonts w:ascii="Open Sans" w:eastAsia="Open Sans" w:hAnsi="Open Sans" w:cs="Open Sans"/>
          <w:color w:val="0D0D0D" w:themeColor="text1" w:themeTint="F2"/>
        </w:rPr>
        <w:t xml:space="preserve">. </w:t>
      </w:r>
      <w:proofErr w:type="gramStart"/>
      <w:r w:rsidR="072F08EE" w:rsidRPr="6F187B06">
        <w:rPr>
          <w:rFonts w:ascii="Open Sans" w:eastAsia="Open Sans" w:hAnsi="Open Sans" w:cs="Open Sans"/>
        </w:rPr>
        <w:t>Multi-criteria</w:t>
      </w:r>
      <w:r w:rsidR="00D5251B" w:rsidRPr="6F187B06">
        <w:rPr>
          <w:rFonts w:ascii="Open Sans" w:eastAsia="Open Sans" w:hAnsi="Open Sans" w:cs="Open Sans"/>
        </w:rPr>
        <w:t xml:space="preserve"> Analysis</w:t>
      </w:r>
      <w:proofErr w:type="gramEnd"/>
    </w:p>
    <w:p w14:paraId="3D3C8420" w14:textId="4FE7F2BD" w:rsidR="00683A1A" w:rsidRPr="009F378E" w:rsidRDefault="00683A1A" w:rsidP="009F378E">
      <w:pPr>
        <w:pStyle w:val="ListParagraph"/>
        <w:numPr>
          <w:ilvl w:val="2"/>
          <w:numId w:val="55"/>
        </w:numPr>
        <w:ind w:left="720"/>
        <w:rPr>
          <w:rFonts w:ascii="Open Sans" w:eastAsia="Open Sans" w:hAnsi="Open Sans" w:cs="Open Sans"/>
        </w:rPr>
      </w:pPr>
      <w:r w:rsidRPr="009F378E">
        <w:rPr>
          <w:rFonts w:ascii="Open Sans" w:eastAsia="Open Sans" w:hAnsi="Open Sans" w:cs="Open Sans"/>
        </w:rPr>
        <w:t>Analysis 1</w:t>
      </w:r>
    </w:p>
    <w:p w14:paraId="55A5A527" w14:textId="0290DB2F" w:rsidR="00683A1A" w:rsidRPr="009F378E" w:rsidRDefault="00683A1A" w:rsidP="009F378E">
      <w:pPr>
        <w:pStyle w:val="ListParagraph"/>
        <w:numPr>
          <w:ilvl w:val="2"/>
          <w:numId w:val="55"/>
        </w:numPr>
        <w:ind w:left="720"/>
        <w:rPr>
          <w:rFonts w:ascii="Open Sans" w:eastAsia="Open Sans" w:hAnsi="Open Sans" w:cs="Open Sans"/>
        </w:rPr>
      </w:pPr>
      <w:r w:rsidRPr="009F378E">
        <w:rPr>
          <w:rFonts w:ascii="Open Sans" w:eastAsia="Open Sans" w:hAnsi="Open Sans" w:cs="Open Sans"/>
        </w:rPr>
        <w:t>Analysis 2</w:t>
      </w:r>
      <w:r w:rsidRPr="009F378E">
        <w:rPr>
          <w:rFonts w:ascii="Open Sans" w:eastAsia="Open Sans" w:hAnsi="Open Sans" w:cs="Open Sans"/>
        </w:rPr>
        <w:tab/>
      </w:r>
    </w:p>
    <w:p w14:paraId="7135470F" w14:textId="2BA61C5F" w:rsidR="00683A1A" w:rsidRPr="00086DC3" w:rsidRDefault="00683A1A" w:rsidP="00086DC3">
      <w:pPr>
        <w:pStyle w:val="ListParagraph"/>
        <w:numPr>
          <w:ilvl w:val="2"/>
          <w:numId w:val="55"/>
        </w:numPr>
        <w:ind w:left="720"/>
        <w:rPr>
          <w:rFonts w:ascii="Open Sans" w:eastAsia="Open Sans" w:hAnsi="Open Sans" w:cs="Open Sans"/>
        </w:rPr>
      </w:pPr>
      <w:r w:rsidRPr="009F378E">
        <w:rPr>
          <w:rFonts w:ascii="Open Sans" w:eastAsia="Open Sans" w:hAnsi="Open Sans" w:cs="Open Sans"/>
        </w:rPr>
        <w:t>Analysis 3</w:t>
      </w:r>
      <w:r w:rsidRPr="009F378E">
        <w:rPr>
          <w:rFonts w:ascii="Open Sans" w:eastAsia="Open Sans" w:hAnsi="Open Sans" w:cs="Open Sans"/>
        </w:rPr>
        <w:tab/>
      </w:r>
      <w:r w:rsidRPr="00086DC3">
        <w:rPr>
          <w:rFonts w:ascii="Open Sans" w:eastAsia="Open Sans" w:hAnsi="Open Sans" w:cs="Open Sans"/>
        </w:rPr>
        <w:tab/>
      </w:r>
    </w:p>
    <w:p w14:paraId="52C3A9CB" w14:textId="77777777" w:rsidR="00FF706F" w:rsidRPr="00B30154" w:rsidRDefault="00FF706F" w:rsidP="0EC507B5">
      <w:pPr>
        <w:rPr>
          <w:rFonts w:ascii="Open Sans" w:eastAsia="Open Sans" w:hAnsi="Open Sans" w:cs="Open Sans"/>
        </w:rPr>
      </w:pPr>
    </w:p>
    <w:p w14:paraId="5BDCF258" w14:textId="77777777" w:rsidR="00B53772" w:rsidRPr="00B53772" w:rsidRDefault="00B53772" w:rsidP="00B53772"/>
    <w:p w14:paraId="1FB90B40" w14:textId="77777777" w:rsidR="00B53772" w:rsidRDefault="00B53772" w:rsidP="00B53772">
      <w:pPr>
        <w:jc w:val="right"/>
        <w:rPr>
          <w:rFonts w:ascii="Open Sans" w:eastAsia="Open Sans" w:hAnsi="Open Sans" w:cs="Open Sans"/>
          <w:color w:val="3B3838"/>
          <w:sz w:val="52"/>
          <w:szCs w:val="52"/>
        </w:rPr>
      </w:pPr>
    </w:p>
    <w:p w14:paraId="40F74B50" w14:textId="77777777" w:rsidR="00B53772" w:rsidRPr="00B53772" w:rsidRDefault="00B53772" w:rsidP="00B53772"/>
    <w:p w14:paraId="2C87D055" w14:textId="77777777" w:rsidR="00B53772" w:rsidRPr="00B53772" w:rsidRDefault="00B53772" w:rsidP="00B53772"/>
    <w:p w14:paraId="25D5BD35" w14:textId="77777777" w:rsidR="00B53772" w:rsidRPr="00B53772" w:rsidRDefault="00B53772" w:rsidP="00B53772"/>
    <w:p w14:paraId="098C1146" w14:textId="77777777" w:rsidR="00B53772" w:rsidRPr="00B53772" w:rsidRDefault="00B53772" w:rsidP="00B53772">
      <w:pPr>
        <w:sectPr w:rsidR="00B53772" w:rsidRPr="00B53772" w:rsidSect="00B53772">
          <w:pgSz w:w="12240" w:h="15840"/>
          <w:pgMar w:top="1440" w:right="1440" w:bottom="1440" w:left="1440" w:header="283" w:footer="454" w:gutter="0"/>
          <w:pgNumType w:fmt="lowerRoman"/>
          <w:cols w:space="720"/>
          <w:docGrid w:linePitch="299"/>
        </w:sectPr>
      </w:pPr>
    </w:p>
    <w:p w14:paraId="34FCC8DD" w14:textId="7694974E" w:rsidR="02BFE7B9" w:rsidRPr="00B30154" w:rsidRDefault="00FF706F" w:rsidP="009F378E">
      <w:pPr>
        <w:pStyle w:val="Heading1"/>
        <w:spacing w:before="0" w:after="120"/>
        <w:rPr>
          <w:rFonts w:ascii="Open Sans" w:eastAsia="Open Sans" w:hAnsi="Open Sans" w:cs="Open Sans"/>
        </w:rPr>
      </w:pPr>
      <w:r w:rsidRPr="00B30154">
        <w:rPr>
          <w:rFonts w:ascii="Open Sans" w:eastAsia="Open Sans" w:hAnsi="Open Sans" w:cs="Open Sans"/>
        </w:rPr>
        <w:lastRenderedPageBreak/>
        <w:t xml:space="preserve">I. </w:t>
      </w:r>
      <w:r w:rsidR="002813D9" w:rsidRPr="00B30154">
        <w:rPr>
          <w:rFonts w:ascii="Open Sans" w:eastAsia="Open Sans" w:hAnsi="Open Sans" w:cs="Open Sans"/>
        </w:rPr>
        <w:t>Introductory Exercises</w:t>
      </w:r>
    </w:p>
    <w:p w14:paraId="2C93E942" w14:textId="7E8D9667" w:rsidR="00450005" w:rsidRPr="00B30154" w:rsidRDefault="00291A9B" w:rsidP="00683A1A">
      <w:pPr>
        <w:spacing w:line="360" w:lineRule="auto"/>
        <w:rPr>
          <w:rFonts w:ascii="Open Sans" w:eastAsia="Open Sans" w:hAnsi="Open Sans" w:cs="Open Sans"/>
          <w:b/>
          <w:bCs/>
        </w:rPr>
      </w:pPr>
      <w:r w:rsidRPr="00B30154">
        <w:rPr>
          <w:rFonts w:ascii="Open Sans" w:hAnsi="Open Sans" w:cs="Open Sans"/>
          <w:b/>
          <w:bCs/>
        </w:rPr>
        <w:t xml:space="preserve">1. </w:t>
      </w:r>
      <w:r w:rsidR="002813D9" w:rsidRPr="00B30154">
        <w:rPr>
          <w:rFonts w:ascii="Open Sans" w:eastAsia="Open Sans" w:hAnsi="Open Sans" w:cs="Open Sans"/>
          <w:b/>
          <w:bCs/>
        </w:rPr>
        <w:t>Census data. Locate the following data for Kasese County</w:t>
      </w:r>
    </w:p>
    <w:p w14:paraId="7A9CACC9" w14:textId="1D073B90" w:rsidR="002813D9" w:rsidRPr="00B30154" w:rsidRDefault="002813D9" w:rsidP="002813D9">
      <w:pPr>
        <w:spacing w:line="360" w:lineRule="auto"/>
        <w:ind w:firstLine="720"/>
        <w:rPr>
          <w:rFonts w:ascii="Open Sans" w:eastAsia="Open Sans" w:hAnsi="Open Sans" w:cs="Open Sans"/>
          <w:b/>
          <w:bCs/>
        </w:rPr>
      </w:pPr>
      <w:r w:rsidRPr="00B30154">
        <w:rPr>
          <w:rFonts w:ascii="Open Sans" w:eastAsia="Open Sans" w:hAnsi="Open Sans" w:cs="Open Sans"/>
          <w:b/>
          <w:bCs/>
        </w:rPr>
        <w:t xml:space="preserve">a) </w:t>
      </w:r>
      <w:r w:rsidR="00A1759E" w:rsidRPr="00B30154">
        <w:rPr>
          <w:rFonts w:ascii="Open Sans" w:eastAsia="Open Sans" w:hAnsi="Open Sans" w:cs="Open Sans"/>
          <w:b/>
          <w:bCs/>
        </w:rPr>
        <w:t xml:space="preserve">Lighting: Subcounty Lighting Electricity % in </w:t>
      </w:r>
      <w:proofErr w:type="spellStart"/>
      <w:r w:rsidR="00A1759E" w:rsidRPr="00B30154">
        <w:rPr>
          <w:rFonts w:ascii="Open Sans" w:eastAsia="Open Sans" w:hAnsi="Open Sans" w:cs="Open Sans"/>
          <w:b/>
          <w:bCs/>
        </w:rPr>
        <w:t>Kyondo</w:t>
      </w:r>
      <w:proofErr w:type="spellEnd"/>
      <w:r w:rsidR="00A1759E" w:rsidRPr="00B30154">
        <w:rPr>
          <w:rFonts w:ascii="Open Sans" w:eastAsia="Open Sans" w:hAnsi="Open Sans" w:cs="Open Sans"/>
          <w:b/>
          <w:bCs/>
        </w:rPr>
        <w:t xml:space="preserve"> Subcounty.</w:t>
      </w:r>
    </w:p>
    <w:p w14:paraId="04A033E3" w14:textId="77777777" w:rsidR="002813D9" w:rsidRPr="00B30154" w:rsidRDefault="002813D9" w:rsidP="002813D9">
      <w:pPr>
        <w:rPr>
          <w:rFonts w:ascii="Open Sans" w:hAnsi="Open Sans" w:cs="Open Sans"/>
        </w:rPr>
      </w:pPr>
      <w:r w:rsidRPr="00B30154">
        <w:rPr>
          <w:rFonts w:ascii="Open Sans" w:hAnsi="Open Sans" w:cs="Open Sans"/>
        </w:rPr>
        <w:t xml:space="preserve">On a browser, open Energy Access Explorer using this link: </w:t>
      </w:r>
      <w:hyperlink r:id="rId17" w:history="1">
        <w:r w:rsidRPr="00B30154">
          <w:rPr>
            <w:rStyle w:val="Hyperlink"/>
            <w:rFonts w:ascii="Open Sans" w:hAnsi="Open Sans" w:cs="Open Sans"/>
          </w:rPr>
          <w:t>https://www.energyaccessexplorer.org/tool/s/</w:t>
        </w:r>
      </w:hyperlink>
      <w:r w:rsidRPr="00B30154">
        <w:rPr>
          <w:rFonts w:ascii="Open Sans" w:hAnsi="Open Sans" w:cs="Open Sans"/>
        </w:rPr>
        <w:t xml:space="preserve"> </w:t>
      </w:r>
    </w:p>
    <w:p w14:paraId="10F335F4" w14:textId="77777777" w:rsidR="002813D9" w:rsidRDefault="002813D9" w:rsidP="002813D9">
      <w:pPr>
        <w:rPr>
          <w:rFonts w:ascii="Open Sans" w:hAnsi="Open Sans" w:cs="Open Sans"/>
        </w:rPr>
      </w:pPr>
      <w:r w:rsidRPr="2FD42C6A">
        <w:rPr>
          <w:rFonts w:ascii="Open Sans" w:hAnsi="Open Sans" w:cs="Open Sans"/>
        </w:rPr>
        <w:t xml:space="preserve">Select </w:t>
      </w:r>
      <w:r w:rsidRPr="2FD42C6A">
        <w:rPr>
          <w:rFonts w:ascii="Open Sans" w:hAnsi="Open Sans" w:cs="Open Sans"/>
          <w:b/>
          <w:bCs/>
        </w:rPr>
        <w:t>Tool</w:t>
      </w:r>
      <w:r w:rsidRPr="2FD42C6A">
        <w:rPr>
          <w:rFonts w:ascii="Open Sans" w:hAnsi="Open Sans" w:cs="Open Sans"/>
        </w:rPr>
        <w:t xml:space="preserve"> then select </w:t>
      </w:r>
      <w:r w:rsidRPr="2FD42C6A">
        <w:rPr>
          <w:rFonts w:ascii="Open Sans" w:hAnsi="Open Sans" w:cs="Open Sans"/>
          <w:b/>
          <w:bCs/>
        </w:rPr>
        <w:t>Uganda</w:t>
      </w:r>
      <w:r w:rsidRPr="2FD42C6A">
        <w:rPr>
          <w:rFonts w:ascii="Open Sans" w:hAnsi="Open Sans" w:cs="Open Sans"/>
        </w:rPr>
        <w:t xml:space="preserve"> from the geographies listed. </w:t>
      </w:r>
    </w:p>
    <w:p w14:paraId="0B24E632" w14:textId="719BF09F" w:rsidR="00C85A76" w:rsidRPr="00B30154" w:rsidRDefault="00C85A76" w:rsidP="00B900A8">
      <w:pPr>
        <w:jc w:val="center"/>
        <w:rPr>
          <w:rFonts w:ascii="Open Sans" w:hAnsi="Open Sans" w:cs="Open Sans"/>
        </w:rPr>
      </w:pPr>
      <w:r w:rsidRPr="00C85A76">
        <w:rPr>
          <w:rFonts w:ascii="Open Sans" w:hAnsi="Open Sans" w:cs="Open Sans"/>
          <w:noProof/>
        </w:rPr>
        <w:drawing>
          <wp:inline distT="0" distB="0" distL="0" distR="0" wp14:anchorId="066AFEDF" wp14:editId="700D0877">
            <wp:extent cx="4644226" cy="2182191"/>
            <wp:effectExtent l="0" t="0" r="4445" b="8890"/>
            <wp:docPr id="1256462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62515" name=""/>
                    <pic:cNvPicPr/>
                  </pic:nvPicPr>
                  <pic:blipFill>
                    <a:blip r:embed="rId18"/>
                    <a:stretch>
                      <a:fillRect/>
                    </a:stretch>
                  </pic:blipFill>
                  <pic:spPr>
                    <a:xfrm>
                      <a:off x="0" y="0"/>
                      <a:ext cx="4661727" cy="2190414"/>
                    </a:xfrm>
                    <a:prstGeom prst="rect">
                      <a:avLst/>
                    </a:prstGeom>
                  </pic:spPr>
                </pic:pic>
              </a:graphicData>
            </a:graphic>
          </wp:inline>
        </w:drawing>
      </w:r>
    </w:p>
    <w:p w14:paraId="34164238" w14:textId="4C0533C7" w:rsidR="002813D9" w:rsidRPr="00B30154" w:rsidRDefault="002813D9" w:rsidP="002813D9">
      <w:pPr>
        <w:rPr>
          <w:rFonts w:ascii="Open Sans" w:hAnsi="Open Sans" w:cs="Open Sans"/>
        </w:rPr>
      </w:pPr>
      <w:r w:rsidRPr="2FD42C6A">
        <w:rPr>
          <w:rFonts w:ascii="Open Sans" w:hAnsi="Open Sans" w:cs="Open Sans"/>
        </w:rPr>
        <w:t>In the pop up that appears of ‘</w:t>
      </w:r>
      <w:r w:rsidRPr="2FD42C6A">
        <w:rPr>
          <w:rFonts w:ascii="Open Sans" w:hAnsi="Open Sans" w:cs="Open Sans"/>
          <w:i/>
          <w:iCs/>
        </w:rPr>
        <w:t>Choose your area of interest’</w:t>
      </w:r>
      <w:r w:rsidRPr="2FD42C6A">
        <w:rPr>
          <w:rFonts w:ascii="Open Sans" w:hAnsi="Open Sans" w:cs="Open Sans"/>
        </w:rPr>
        <w:t>, select ‘</w:t>
      </w:r>
      <w:r w:rsidRPr="2FD42C6A">
        <w:rPr>
          <w:rFonts w:ascii="Open Sans" w:hAnsi="Open Sans" w:cs="Open Sans"/>
          <w:i/>
          <w:iCs/>
        </w:rPr>
        <w:t>Generate custom analysis based on your own criteria</w:t>
      </w:r>
      <w:r w:rsidRPr="2FD42C6A">
        <w:rPr>
          <w:rFonts w:ascii="Open Sans" w:hAnsi="Open Sans" w:cs="Open Sans"/>
        </w:rPr>
        <w:t xml:space="preserve">’ </w:t>
      </w:r>
      <w:r w:rsidR="006A2993">
        <w:rPr>
          <w:rFonts w:ascii="Open Sans" w:hAnsi="Open Sans" w:cs="Open Sans"/>
        </w:rPr>
        <w:t>(select</w:t>
      </w:r>
      <w:r w:rsidRPr="2FD42C6A">
        <w:rPr>
          <w:rFonts w:ascii="Open Sans" w:hAnsi="Open Sans" w:cs="Open Sans"/>
        </w:rPr>
        <w:t xml:space="preserve"> </w:t>
      </w:r>
      <w:r w:rsidR="006A2993">
        <w:rPr>
          <w:rFonts w:ascii="Open Sans" w:hAnsi="Open Sans" w:cs="Open Sans"/>
        </w:rPr>
        <w:t>OK if another</w:t>
      </w:r>
      <w:r w:rsidRPr="2FD42C6A">
        <w:rPr>
          <w:rFonts w:ascii="Open Sans" w:hAnsi="Open Sans" w:cs="Open Sans"/>
        </w:rPr>
        <w:t xml:space="preserve"> </w:t>
      </w:r>
      <w:r w:rsidR="00C85A76" w:rsidRPr="2FD42C6A">
        <w:rPr>
          <w:rFonts w:ascii="Open Sans" w:hAnsi="Open Sans" w:cs="Open Sans"/>
        </w:rPr>
        <w:t>pop-up</w:t>
      </w:r>
      <w:r w:rsidR="006A2993">
        <w:rPr>
          <w:rFonts w:ascii="Open Sans" w:hAnsi="Open Sans" w:cs="Open Sans"/>
        </w:rPr>
        <w:t xml:space="preserve"> message about display settings appears on your screen)</w:t>
      </w:r>
    </w:p>
    <w:p w14:paraId="601267AB" w14:textId="2C78221A" w:rsidR="10470168" w:rsidRDefault="00C85A76" w:rsidP="2FD42C6A">
      <w:pPr>
        <w:jc w:val="center"/>
      </w:pPr>
      <w:r w:rsidRPr="00C85A76">
        <w:rPr>
          <w:noProof/>
        </w:rPr>
        <w:drawing>
          <wp:inline distT="0" distB="0" distL="0" distR="0" wp14:anchorId="17C11CE2" wp14:editId="0D71DDFF">
            <wp:extent cx="4732859" cy="2226365"/>
            <wp:effectExtent l="0" t="0" r="0" b="2540"/>
            <wp:docPr id="830423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23732" name=""/>
                    <pic:cNvPicPr/>
                  </pic:nvPicPr>
                  <pic:blipFill>
                    <a:blip r:embed="rId19"/>
                    <a:stretch>
                      <a:fillRect/>
                    </a:stretch>
                  </pic:blipFill>
                  <pic:spPr>
                    <a:xfrm>
                      <a:off x="0" y="0"/>
                      <a:ext cx="4755009" cy="2236784"/>
                    </a:xfrm>
                    <a:prstGeom prst="rect">
                      <a:avLst/>
                    </a:prstGeom>
                  </pic:spPr>
                </pic:pic>
              </a:graphicData>
            </a:graphic>
          </wp:inline>
        </w:drawing>
      </w:r>
    </w:p>
    <w:p w14:paraId="2878B42D" w14:textId="63674F07" w:rsidR="002813D9" w:rsidRPr="00B30154" w:rsidRDefault="002813D9" w:rsidP="002813D9">
      <w:pPr>
        <w:rPr>
          <w:rFonts w:ascii="Open Sans" w:hAnsi="Open Sans" w:cs="Open Sans"/>
          <w:i/>
          <w:iCs/>
        </w:rPr>
      </w:pPr>
      <w:r w:rsidRPr="2FD42C6A">
        <w:rPr>
          <w:rFonts w:ascii="Open Sans" w:hAnsi="Open Sans" w:cs="Open Sans"/>
          <w:i/>
          <w:iCs/>
        </w:rPr>
        <w:lastRenderedPageBreak/>
        <w:t xml:space="preserve">You can see the EAE interface for Uganda where the panel on the left shows the various </w:t>
      </w:r>
      <w:r w:rsidR="00C85A76">
        <w:rPr>
          <w:rFonts w:ascii="Open Sans" w:hAnsi="Open Sans" w:cs="Open Sans"/>
          <w:i/>
          <w:iCs/>
        </w:rPr>
        <w:t>functions to see active layers, add layers, change geography, search features, find top locations and search POIs. The Generate Analysis section shows the Analysis Area and Prioritization Index as well as the Active Data Layers. When data are</w:t>
      </w:r>
      <w:r w:rsidRPr="2FD42C6A">
        <w:rPr>
          <w:rFonts w:ascii="Open Sans" w:hAnsi="Open Sans" w:cs="Open Sans"/>
          <w:i/>
          <w:iCs/>
        </w:rPr>
        <w:t xml:space="preserve"> selected and loaded to the map window </w:t>
      </w:r>
      <w:r w:rsidR="00C85A76">
        <w:rPr>
          <w:rFonts w:ascii="Open Sans" w:hAnsi="Open Sans" w:cs="Open Sans"/>
          <w:i/>
          <w:iCs/>
        </w:rPr>
        <w:t xml:space="preserve">it displays </w:t>
      </w:r>
      <w:r w:rsidRPr="2FD42C6A">
        <w:rPr>
          <w:rFonts w:ascii="Open Sans" w:hAnsi="Open Sans" w:cs="Open Sans"/>
          <w:i/>
          <w:iCs/>
        </w:rPr>
        <w:t>in the middle for visualizations and analysis.</w:t>
      </w:r>
      <w:r w:rsidR="00C85A76">
        <w:rPr>
          <w:rFonts w:ascii="Open Sans" w:hAnsi="Open Sans" w:cs="Open Sans"/>
          <w:i/>
          <w:iCs/>
        </w:rPr>
        <w:t xml:space="preserve"> The Analysis section in the right panel shows areas for report generation, saving and sharing analysis, area and population share and analysis export. </w:t>
      </w:r>
    </w:p>
    <w:p w14:paraId="4DFC011D" w14:textId="3FF05884" w:rsidR="0081256C" w:rsidRPr="00B30154" w:rsidRDefault="00C85A76" w:rsidP="2FD42C6A">
      <w:pPr>
        <w:jc w:val="center"/>
      </w:pPr>
      <w:r w:rsidRPr="00C85A76">
        <w:rPr>
          <w:noProof/>
        </w:rPr>
        <w:drawing>
          <wp:inline distT="0" distB="0" distL="0" distR="0" wp14:anchorId="02809381" wp14:editId="40701F5E">
            <wp:extent cx="5424557" cy="2557540"/>
            <wp:effectExtent l="0" t="0" r="5080" b="0"/>
            <wp:docPr id="319652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52349" name=""/>
                    <pic:cNvPicPr/>
                  </pic:nvPicPr>
                  <pic:blipFill>
                    <a:blip r:embed="rId20"/>
                    <a:stretch>
                      <a:fillRect/>
                    </a:stretch>
                  </pic:blipFill>
                  <pic:spPr>
                    <a:xfrm>
                      <a:off x="0" y="0"/>
                      <a:ext cx="5437620" cy="2563699"/>
                    </a:xfrm>
                    <a:prstGeom prst="rect">
                      <a:avLst/>
                    </a:prstGeom>
                  </pic:spPr>
                </pic:pic>
              </a:graphicData>
            </a:graphic>
          </wp:inline>
        </w:drawing>
      </w:r>
    </w:p>
    <w:p w14:paraId="4B00613C" w14:textId="2AC14B20" w:rsidR="0081256C" w:rsidRDefault="0081256C" w:rsidP="0081256C">
      <w:pPr>
        <w:rPr>
          <w:rFonts w:ascii="Open Sans" w:hAnsi="Open Sans" w:cs="Open Sans"/>
        </w:rPr>
      </w:pPr>
      <w:bookmarkStart w:id="1" w:name="_Hlk75960702"/>
      <w:r w:rsidRPr="00B30154">
        <w:rPr>
          <w:rFonts w:ascii="Open Sans" w:hAnsi="Open Sans" w:cs="Open Sans"/>
        </w:rPr>
        <w:t xml:space="preserve">To orient yourself with where Kasese </w:t>
      </w:r>
      <w:r w:rsidR="00A17C4C">
        <w:rPr>
          <w:rFonts w:ascii="Open Sans" w:hAnsi="Open Sans" w:cs="Open Sans"/>
        </w:rPr>
        <w:t xml:space="preserve">&amp; </w:t>
      </w:r>
      <w:r w:rsidRPr="00B30154">
        <w:rPr>
          <w:rFonts w:ascii="Open Sans" w:hAnsi="Open Sans" w:cs="Open Sans"/>
        </w:rPr>
        <w:t xml:space="preserve">flag out </w:t>
      </w:r>
      <w:proofErr w:type="spellStart"/>
      <w:r w:rsidRPr="00B30154">
        <w:rPr>
          <w:rFonts w:ascii="Open Sans" w:hAnsi="Open Sans" w:cs="Open Sans"/>
        </w:rPr>
        <w:t>Kyondo</w:t>
      </w:r>
      <w:proofErr w:type="spellEnd"/>
      <w:r w:rsidRPr="00B30154">
        <w:rPr>
          <w:rFonts w:ascii="Open Sans" w:hAnsi="Open Sans" w:cs="Open Sans"/>
        </w:rPr>
        <w:t xml:space="preserve">, select </w:t>
      </w:r>
      <w:proofErr w:type="gramStart"/>
      <w:r w:rsidRPr="00B30154">
        <w:rPr>
          <w:rFonts w:ascii="Open Sans" w:hAnsi="Open Sans" w:cs="Open Sans"/>
          <w:b/>
          <w:bCs/>
        </w:rPr>
        <w:t>Other</w:t>
      </w:r>
      <w:proofErr w:type="gramEnd"/>
      <w:r w:rsidRPr="00B30154">
        <w:rPr>
          <w:rFonts w:ascii="Open Sans" w:hAnsi="Open Sans" w:cs="Open Sans"/>
        </w:rPr>
        <w:t xml:space="preserve"> category in the data panel, then select </w:t>
      </w:r>
      <w:r w:rsidRPr="00B30154">
        <w:rPr>
          <w:rFonts w:ascii="Open Sans" w:hAnsi="Open Sans" w:cs="Open Sans"/>
          <w:b/>
          <w:bCs/>
        </w:rPr>
        <w:t xml:space="preserve">District </w:t>
      </w:r>
      <w:r w:rsidRPr="00B30154">
        <w:rPr>
          <w:rFonts w:ascii="Open Sans" w:hAnsi="Open Sans" w:cs="Open Sans"/>
        </w:rPr>
        <w:t>under Administrative Boundaries group to load it to the map.</w:t>
      </w:r>
    </w:p>
    <w:p w14:paraId="476D41C6" w14:textId="73CF696A" w:rsidR="00A17C4C" w:rsidRPr="00B30154" w:rsidRDefault="00A17C4C" w:rsidP="00A7771A">
      <w:pPr>
        <w:jc w:val="center"/>
        <w:rPr>
          <w:rFonts w:ascii="Open Sans" w:hAnsi="Open Sans" w:cs="Open Sans"/>
        </w:rPr>
      </w:pPr>
      <w:r w:rsidRPr="00A17C4C">
        <w:rPr>
          <w:rFonts w:ascii="Open Sans" w:hAnsi="Open Sans" w:cs="Open Sans"/>
          <w:noProof/>
        </w:rPr>
        <w:drawing>
          <wp:inline distT="0" distB="0" distL="0" distR="0" wp14:anchorId="770BEEE8" wp14:editId="5B407584">
            <wp:extent cx="2257287" cy="2174393"/>
            <wp:effectExtent l="0" t="0" r="0" b="0"/>
            <wp:docPr id="1358143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143911" name=""/>
                    <pic:cNvPicPr/>
                  </pic:nvPicPr>
                  <pic:blipFill>
                    <a:blip r:embed="rId21"/>
                    <a:stretch>
                      <a:fillRect/>
                    </a:stretch>
                  </pic:blipFill>
                  <pic:spPr>
                    <a:xfrm>
                      <a:off x="0" y="0"/>
                      <a:ext cx="2264841" cy="2181669"/>
                    </a:xfrm>
                    <a:prstGeom prst="rect">
                      <a:avLst/>
                    </a:prstGeom>
                  </pic:spPr>
                </pic:pic>
              </a:graphicData>
            </a:graphic>
          </wp:inline>
        </w:drawing>
      </w:r>
    </w:p>
    <w:bookmarkEnd w:id="1"/>
    <w:p w14:paraId="1317CF38" w14:textId="23A9EF5F" w:rsidR="008C0D9F" w:rsidRPr="00B30154" w:rsidRDefault="0081256C" w:rsidP="0081256C">
      <w:pPr>
        <w:rPr>
          <w:rFonts w:ascii="Open Sans" w:hAnsi="Open Sans" w:cs="Open Sans"/>
        </w:rPr>
      </w:pPr>
      <w:r w:rsidRPr="00B30154">
        <w:rPr>
          <w:rFonts w:ascii="Open Sans" w:hAnsi="Open Sans" w:cs="Open Sans"/>
        </w:rPr>
        <w:t xml:space="preserve">You can zoom and pan on the map till you spot Kasese County. </w:t>
      </w:r>
      <w:r w:rsidR="00C85A76">
        <w:rPr>
          <w:rFonts w:ascii="Open Sans" w:hAnsi="Open Sans" w:cs="Open Sans"/>
        </w:rPr>
        <w:t xml:space="preserve">Reduce the opacity of the layer to see the basemap. </w:t>
      </w:r>
      <w:r w:rsidR="00AB093F" w:rsidRPr="00B30154">
        <w:rPr>
          <w:rFonts w:ascii="Open Sans" w:hAnsi="Open Sans" w:cs="Open Sans"/>
        </w:rPr>
        <w:t>Use the query tool</w:t>
      </w:r>
      <w:r w:rsidR="00B64324" w:rsidRPr="00B30154">
        <w:rPr>
          <w:rFonts w:ascii="Open Sans" w:hAnsi="Open Sans" w:cs="Open Sans"/>
        </w:rPr>
        <w:t xml:space="preserve"> </w:t>
      </w:r>
      <w:r w:rsidR="00B64324" w:rsidRPr="00B30154">
        <w:rPr>
          <w:rFonts w:ascii="Open Sans" w:hAnsi="Open Sans" w:cs="Open Sans"/>
          <w:noProof/>
        </w:rPr>
        <w:drawing>
          <wp:inline distT="0" distB="0" distL="0" distR="0" wp14:anchorId="3F0379DA" wp14:editId="309E72CA">
            <wp:extent cx="228600" cy="207818"/>
            <wp:effectExtent l="0" t="0" r="0" b="1905"/>
            <wp:docPr id="599381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030" cy="210937"/>
                    </a:xfrm>
                    <a:prstGeom prst="rect">
                      <a:avLst/>
                    </a:prstGeom>
                    <a:noFill/>
                    <a:ln>
                      <a:noFill/>
                    </a:ln>
                  </pic:spPr>
                </pic:pic>
              </a:graphicData>
            </a:graphic>
          </wp:inline>
        </w:drawing>
      </w:r>
      <w:r w:rsidR="00AB093F" w:rsidRPr="00B30154">
        <w:rPr>
          <w:rFonts w:ascii="Open Sans" w:hAnsi="Open Sans" w:cs="Open Sans"/>
        </w:rPr>
        <w:t xml:space="preserve"> on the </w:t>
      </w:r>
      <w:r w:rsidR="00B124F2" w:rsidRPr="00B30154">
        <w:rPr>
          <w:rFonts w:ascii="Open Sans" w:hAnsi="Open Sans" w:cs="Open Sans"/>
        </w:rPr>
        <w:t xml:space="preserve">top </w:t>
      </w:r>
      <w:r w:rsidR="00C85A76">
        <w:rPr>
          <w:rFonts w:ascii="Open Sans" w:hAnsi="Open Sans" w:cs="Open Sans"/>
        </w:rPr>
        <w:t xml:space="preserve">left </w:t>
      </w:r>
      <w:r w:rsidR="00AB093F" w:rsidRPr="00B30154">
        <w:rPr>
          <w:rFonts w:ascii="Open Sans" w:hAnsi="Open Sans" w:cs="Open Sans"/>
        </w:rPr>
        <w:t xml:space="preserve">side of the </w:t>
      </w:r>
      <w:r w:rsidR="00C85A76">
        <w:rPr>
          <w:rFonts w:ascii="Open Sans" w:hAnsi="Open Sans" w:cs="Open Sans"/>
        </w:rPr>
        <w:t xml:space="preserve">middle </w:t>
      </w:r>
      <w:r w:rsidR="00AB093F" w:rsidRPr="00B30154">
        <w:rPr>
          <w:rFonts w:ascii="Open Sans" w:hAnsi="Open Sans" w:cs="Open Sans"/>
        </w:rPr>
        <w:t xml:space="preserve">screen and click on the districts in </w:t>
      </w:r>
      <w:r w:rsidRPr="00B30154">
        <w:rPr>
          <w:rFonts w:ascii="Open Sans" w:hAnsi="Open Sans" w:cs="Open Sans"/>
        </w:rPr>
        <w:t xml:space="preserve">the southwest of Uganda </w:t>
      </w:r>
      <w:r w:rsidR="00AB093F" w:rsidRPr="00B30154">
        <w:rPr>
          <w:rFonts w:ascii="Open Sans" w:hAnsi="Open Sans" w:cs="Open Sans"/>
        </w:rPr>
        <w:t>until you find Kasese district.</w:t>
      </w:r>
    </w:p>
    <w:p w14:paraId="42B32A96" w14:textId="2731DBE4" w:rsidR="008C0D9F" w:rsidRPr="00B30154" w:rsidRDefault="00A17C4C" w:rsidP="00C85A76">
      <w:pPr>
        <w:jc w:val="center"/>
        <w:rPr>
          <w:rFonts w:ascii="Open Sans" w:hAnsi="Open Sans" w:cs="Open Sans"/>
        </w:rPr>
      </w:pPr>
      <w:r>
        <w:rPr>
          <w:rFonts w:ascii="Open Sans" w:hAnsi="Open Sans" w:cs="Open Sans"/>
          <w:noProof/>
        </w:rPr>
        <w:lastRenderedPageBreak/>
        <mc:AlternateContent>
          <mc:Choice Requires="wps">
            <w:drawing>
              <wp:anchor distT="0" distB="0" distL="114300" distR="114300" simplePos="0" relativeHeight="251671552" behindDoc="0" locked="0" layoutInCell="1" allowOverlap="1" wp14:anchorId="3ECD8129" wp14:editId="42A7F79E">
                <wp:simplePos x="0" y="0"/>
                <wp:positionH relativeFrom="column">
                  <wp:posOffset>2853083</wp:posOffset>
                </wp:positionH>
                <wp:positionV relativeFrom="paragraph">
                  <wp:posOffset>777875</wp:posOffset>
                </wp:positionV>
                <wp:extent cx="194365" cy="207617"/>
                <wp:effectExtent l="57150" t="19050" r="72390" b="97790"/>
                <wp:wrapNone/>
                <wp:docPr id="466474823" name="Rectangle 4"/>
                <wp:cNvGraphicFramePr/>
                <a:graphic xmlns:a="http://schemas.openxmlformats.org/drawingml/2006/main">
                  <a:graphicData uri="http://schemas.microsoft.com/office/word/2010/wordprocessingShape">
                    <wps:wsp>
                      <wps:cNvSpPr/>
                      <wps:spPr>
                        <a:xfrm>
                          <a:off x="0" y="0"/>
                          <a:ext cx="194365" cy="207617"/>
                        </a:xfrm>
                        <a:prstGeom prst="rect">
                          <a:avLst/>
                        </a:prstGeom>
                        <a:noFill/>
                        <a:ln w="12700">
                          <a:solidFill>
                            <a:srgbClr val="EE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ect id="Rectangle 4" style="position:absolute;margin-left:224.65pt;margin-top:61.25pt;width:15.3pt;height:16.35pt;z-index:2516715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e00" strokeweight="1pt" w14:anchorId="6D7EFE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">
                <v:shadow on="t" color="black" opacity="22937f" offset="0,.63889mm" origin=",.5"/>
              </v:rect>
            </w:pict>
          </mc:Fallback>
        </mc:AlternateContent>
      </w:r>
      <w:r w:rsidRPr="00A17C4C">
        <w:rPr>
          <w:rFonts w:ascii="Open Sans" w:hAnsi="Open Sans" w:cs="Open Sans"/>
          <w:noProof/>
        </w:rPr>
        <w:drawing>
          <wp:inline distT="0" distB="0" distL="0" distR="0" wp14:anchorId="30A121B9" wp14:editId="3D5C6862">
            <wp:extent cx="4894470" cy="2678363"/>
            <wp:effectExtent l="0" t="0" r="1905" b="8255"/>
            <wp:docPr id="336786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86519" name=""/>
                    <pic:cNvPicPr/>
                  </pic:nvPicPr>
                  <pic:blipFill>
                    <a:blip r:embed="rId23"/>
                    <a:stretch>
                      <a:fillRect/>
                    </a:stretch>
                  </pic:blipFill>
                  <pic:spPr>
                    <a:xfrm>
                      <a:off x="0" y="0"/>
                      <a:ext cx="4906945" cy="2685189"/>
                    </a:xfrm>
                    <a:prstGeom prst="rect">
                      <a:avLst/>
                    </a:prstGeom>
                  </pic:spPr>
                </pic:pic>
              </a:graphicData>
            </a:graphic>
          </wp:inline>
        </w:drawing>
      </w:r>
    </w:p>
    <w:p w14:paraId="69568D36" w14:textId="081253D7" w:rsidR="008C0D9F" w:rsidRPr="006204CC" w:rsidRDefault="008C0D9F" w:rsidP="00AB093F">
      <w:pPr>
        <w:rPr>
          <w:rFonts w:ascii="Open Sans" w:hAnsi="Open Sans" w:cs="Open Sans"/>
          <w:i/>
          <w:iCs/>
        </w:rPr>
      </w:pPr>
      <w:r w:rsidRPr="2FD42C6A">
        <w:rPr>
          <w:rFonts w:ascii="Open Sans" w:hAnsi="Open Sans" w:cs="Open Sans"/>
          <w:b/>
          <w:bCs/>
          <w:i/>
          <w:iCs/>
        </w:rPr>
        <w:t>Note:</w:t>
      </w:r>
      <w:r w:rsidRPr="2FD42C6A">
        <w:rPr>
          <w:rFonts w:ascii="Open Sans" w:hAnsi="Open Sans" w:cs="Open Sans"/>
          <w:i/>
          <w:iCs/>
        </w:rPr>
        <w:t xml:space="preserve"> You can also use the search icon </w:t>
      </w:r>
      <w:r>
        <w:rPr>
          <w:noProof/>
        </w:rPr>
        <w:drawing>
          <wp:inline distT="0" distB="0" distL="0" distR="0" wp14:anchorId="281EB103" wp14:editId="27CAF6A9">
            <wp:extent cx="219710" cy="231775"/>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4">
                      <a:extLst>
                        <a:ext uri="{28A0092B-C50C-407E-A947-70E740481C1C}">
                          <a14:useLocalDpi xmlns:a14="http://schemas.microsoft.com/office/drawing/2010/main" val="0"/>
                        </a:ext>
                      </a:extLst>
                    </a:blip>
                    <a:stretch>
                      <a:fillRect/>
                    </a:stretch>
                  </pic:blipFill>
                  <pic:spPr>
                    <a:xfrm>
                      <a:off x="0" y="0"/>
                      <a:ext cx="219710" cy="231775"/>
                    </a:xfrm>
                    <a:prstGeom prst="rect">
                      <a:avLst/>
                    </a:prstGeom>
                  </pic:spPr>
                </pic:pic>
              </a:graphicData>
            </a:graphic>
          </wp:inline>
        </w:drawing>
      </w:r>
      <w:r w:rsidRPr="2FD42C6A">
        <w:rPr>
          <w:rFonts w:ascii="Open Sans" w:hAnsi="Open Sans" w:cs="Open Sans"/>
          <w:i/>
          <w:iCs/>
        </w:rPr>
        <w:t>in the tools panel on the left to search for Kasese.</w:t>
      </w:r>
    </w:p>
    <w:p w14:paraId="71535B69" w14:textId="403C2A04" w:rsidR="008C0D9F" w:rsidRPr="00B30154" w:rsidRDefault="00AB093F" w:rsidP="00AB093F">
      <w:pPr>
        <w:rPr>
          <w:rFonts w:ascii="Open Sans" w:hAnsi="Open Sans" w:cs="Open Sans"/>
        </w:rPr>
      </w:pPr>
      <w:r w:rsidRPr="00B30154">
        <w:rPr>
          <w:rFonts w:ascii="Open Sans" w:hAnsi="Open Sans" w:cs="Open Sans"/>
        </w:rPr>
        <w:t xml:space="preserve">In the data panel, select </w:t>
      </w:r>
      <w:r w:rsidRPr="00B30154">
        <w:rPr>
          <w:rFonts w:ascii="Open Sans" w:hAnsi="Open Sans" w:cs="Open Sans"/>
          <w:b/>
          <w:bCs/>
        </w:rPr>
        <w:t>Census</w:t>
      </w:r>
      <w:r w:rsidRPr="00B30154">
        <w:rPr>
          <w:rFonts w:ascii="Open Sans" w:hAnsi="Open Sans" w:cs="Open Sans"/>
        </w:rPr>
        <w:t xml:space="preserve"> category, then scroll down </w:t>
      </w:r>
      <w:r w:rsidR="00407EEA" w:rsidRPr="00B30154">
        <w:rPr>
          <w:rFonts w:ascii="Open Sans" w:hAnsi="Open Sans" w:cs="Open Sans"/>
        </w:rPr>
        <w:t xml:space="preserve">to Lighting District group and select </w:t>
      </w:r>
      <w:r w:rsidR="00407EEA" w:rsidRPr="00B30154">
        <w:rPr>
          <w:rFonts w:ascii="Open Sans" w:hAnsi="Open Sans" w:cs="Open Sans"/>
          <w:b/>
          <w:bCs/>
        </w:rPr>
        <w:t>Subcounty Lighting Electricity</w:t>
      </w:r>
      <w:r w:rsidRPr="00B30154">
        <w:rPr>
          <w:rFonts w:ascii="Open Sans" w:hAnsi="Open Sans" w:cs="Open Sans"/>
        </w:rPr>
        <w:t xml:space="preserve"> to load it on the map.</w:t>
      </w:r>
    </w:p>
    <w:p w14:paraId="31C43FA4" w14:textId="6E5EF718" w:rsidR="008C0D9F" w:rsidRPr="00B30154" w:rsidRDefault="00D3791A" w:rsidP="00AB093F">
      <w:pPr>
        <w:rPr>
          <w:rFonts w:ascii="Open Sans" w:hAnsi="Open Sans" w:cs="Open Sans"/>
        </w:rPr>
      </w:pPr>
      <w:r>
        <w:rPr>
          <w:rFonts w:ascii="Open Sans" w:hAnsi="Open Sans" w:cs="Open Sans"/>
          <w:noProof/>
        </w:rPr>
        <mc:AlternateContent>
          <mc:Choice Requires="wps">
            <w:drawing>
              <wp:anchor distT="0" distB="0" distL="114300" distR="114300" simplePos="0" relativeHeight="251673600" behindDoc="0" locked="0" layoutInCell="1" allowOverlap="1" wp14:anchorId="724E450F" wp14:editId="193B5AE0">
                <wp:simplePos x="0" y="0"/>
                <wp:positionH relativeFrom="column">
                  <wp:posOffset>266700</wp:posOffset>
                </wp:positionH>
                <wp:positionV relativeFrom="paragraph">
                  <wp:posOffset>2016760</wp:posOffset>
                </wp:positionV>
                <wp:extent cx="869950" cy="120650"/>
                <wp:effectExtent l="57150" t="19050" r="82550" b="88900"/>
                <wp:wrapNone/>
                <wp:docPr id="1468624618" name="Rectangle 6"/>
                <wp:cNvGraphicFramePr/>
                <a:graphic xmlns:a="http://schemas.openxmlformats.org/drawingml/2006/main">
                  <a:graphicData uri="http://schemas.microsoft.com/office/word/2010/wordprocessingShape">
                    <wps:wsp>
                      <wps:cNvSpPr/>
                      <wps:spPr>
                        <a:xfrm>
                          <a:off x="0" y="0"/>
                          <a:ext cx="869950" cy="120650"/>
                        </a:xfrm>
                        <a:prstGeom prst="rect">
                          <a:avLst/>
                        </a:prstGeom>
                        <a:noFill/>
                        <a:ln w="12700">
                          <a:solidFill>
                            <a:srgbClr val="EE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FF472" id="Rectangle 6" o:spid="_x0000_s1026" style="position:absolute;margin-left:21pt;margin-top:158.8pt;width:68.5pt;height: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" filled="f" strokecolor="#e00" strokeweight="1pt">
                <v:shadow on="t" color="black" opacity="22937f" origin=",.5" offset="0,.63889mm"/>
              </v:rect>
            </w:pict>
          </mc:Fallback>
        </mc:AlternateContent>
      </w:r>
      <w:r>
        <w:rPr>
          <w:rFonts w:ascii="Open Sans" w:hAnsi="Open Sans" w:cs="Open Sans"/>
          <w:noProof/>
        </w:rPr>
        <mc:AlternateContent>
          <mc:Choice Requires="wps">
            <w:drawing>
              <wp:anchor distT="0" distB="0" distL="114300" distR="114300" simplePos="0" relativeHeight="251672576" behindDoc="0" locked="0" layoutInCell="1" allowOverlap="1" wp14:anchorId="29EBE16E" wp14:editId="076D53E7">
                <wp:simplePos x="0" y="0"/>
                <wp:positionH relativeFrom="column">
                  <wp:posOffset>237490</wp:posOffset>
                </wp:positionH>
                <wp:positionV relativeFrom="paragraph">
                  <wp:posOffset>654050</wp:posOffset>
                </wp:positionV>
                <wp:extent cx="339725" cy="167640"/>
                <wp:effectExtent l="57150" t="19050" r="79375" b="99060"/>
                <wp:wrapNone/>
                <wp:docPr id="1406770778" name="Rectangle 5"/>
                <wp:cNvGraphicFramePr/>
                <a:graphic xmlns:a="http://schemas.openxmlformats.org/drawingml/2006/main">
                  <a:graphicData uri="http://schemas.microsoft.com/office/word/2010/wordprocessingShape">
                    <wps:wsp>
                      <wps:cNvSpPr/>
                      <wps:spPr>
                        <a:xfrm>
                          <a:off x="0" y="0"/>
                          <a:ext cx="339725" cy="167640"/>
                        </a:xfrm>
                        <a:prstGeom prst="rect">
                          <a:avLst/>
                        </a:prstGeom>
                        <a:noFill/>
                        <a:ln w="12700">
                          <a:solidFill>
                            <a:srgbClr val="EE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4D5449" id="Rectangle 5" o:spid="_x0000_s1026" style="position:absolute;margin-left:18.7pt;margin-top:51.5pt;width:26.75pt;height:13.2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" filled="f" strokecolor="#e00" strokeweight="1pt">
                <v:shadow on="t" color="black" opacity="22937f" origin=",.5" offset="0,.63889mm"/>
              </v:rect>
            </w:pict>
          </mc:Fallback>
        </mc:AlternateContent>
      </w:r>
      <w:r w:rsidR="00F86A87" w:rsidRPr="00B30154">
        <w:rPr>
          <w:rFonts w:ascii="Open Sans" w:hAnsi="Open Sans" w:cs="Open Sans"/>
          <w:noProof/>
        </w:rPr>
        <w:drawing>
          <wp:inline distT="0" distB="0" distL="0" distR="0" wp14:anchorId="2A02E3A0" wp14:editId="7E389750">
            <wp:extent cx="5379278" cy="2528937"/>
            <wp:effectExtent l="76200" t="57150" r="69215" b="81280"/>
            <wp:docPr id="1157265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65296"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388209" cy="2533136"/>
                    </a:xfrm>
                    <a:prstGeom prst="rect">
                      <a:avLst/>
                    </a:prstGeom>
                    <a:noFill/>
                    <a:ln w="6350">
                      <a:solidFill>
                        <a:srgbClr val="000000"/>
                      </a:solidFill>
                    </a:ln>
                    <a:effectLst>
                      <a:outerShdw blurRad="50800" dist="12700" dir="5400000" algn="ctr" rotWithShape="0">
                        <a:srgbClr val="000000">
                          <a:alpha val="43137"/>
                        </a:srgbClr>
                      </a:outerShdw>
                    </a:effectLst>
                  </pic:spPr>
                </pic:pic>
              </a:graphicData>
            </a:graphic>
          </wp:inline>
        </w:drawing>
      </w:r>
    </w:p>
    <w:p w14:paraId="066D9D6C" w14:textId="3C1451E8" w:rsidR="00AB093F" w:rsidRPr="00B30154" w:rsidRDefault="00AB093F" w:rsidP="00AB093F">
      <w:pPr>
        <w:rPr>
          <w:rFonts w:ascii="Open Sans" w:hAnsi="Open Sans" w:cs="Open Sans"/>
          <w:i/>
          <w:iCs/>
          <w:color w:val="0D0D0D" w:themeColor="text1" w:themeTint="F2"/>
        </w:rPr>
      </w:pPr>
      <w:r w:rsidRPr="00B30154">
        <w:rPr>
          <w:rFonts w:ascii="Open Sans" w:hAnsi="Open Sans" w:cs="Open Sans"/>
          <w:i/>
          <w:iCs/>
        </w:rPr>
        <w:t xml:space="preserve">The map window now displays a map comparing household </w:t>
      </w:r>
      <w:r w:rsidR="00F86A87" w:rsidRPr="00B30154">
        <w:rPr>
          <w:rFonts w:ascii="Open Sans" w:hAnsi="Open Sans" w:cs="Open Sans"/>
          <w:i/>
          <w:iCs/>
        </w:rPr>
        <w:t>electricity access rate</w:t>
      </w:r>
      <w:r w:rsidRPr="00B30154">
        <w:rPr>
          <w:rFonts w:ascii="Open Sans" w:hAnsi="Open Sans" w:cs="Open Sans"/>
          <w:i/>
          <w:iCs/>
        </w:rPr>
        <w:t xml:space="preserve"> for lighting </w:t>
      </w:r>
      <w:r w:rsidR="008C0D9F" w:rsidRPr="00B30154">
        <w:rPr>
          <w:rFonts w:ascii="Open Sans" w:hAnsi="Open Sans" w:cs="Open Sans"/>
          <w:i/>
          <w:iCs/>
        </w:rPr>
        <w:t>at the</w:t>
      </w:r>
      <w:r w:rsidRPr="00B30154">
        <w:rPr>
          <w:rFonts w:ascii="Open Sans" w:hAnsi="Open Sans" w:cs="Open Sans"/>
          <w:i/>
          <w:iCs/>
        </w:rPr>
        <w:t xml:space="preserve"> </w:t>
      </w:r>
      <w:r w:rsidR="00F86A87" w:rsidRPr="00B30154">
        <w:rPr>
          <w:rFonts w:ascii="Open Sans" w:hAnsi="Open Sans" w:cs="Open Sans"/>
          <w:i/>
          <w:iCs/>
        </w:rPr>
        <w:t>sub-county</w:t>
      </w:r>
      <w:r w:rsidRPr="00B30154">
        <w:rPr>
          <w:rFonts w:ascii="Open Sans" w:hAnsi="Open Sans" w:cs="Open Sans"/>
          <w:i/>
          <w:iCs/>
        </w:rPr>
        <w:t xml:space="preserve"> </w:t>
      </w:r>
      <w:r w:rsidR="008C0D9F" w:rsidRPr="00B30154">
        <w:rPr>
          <w:rFonts w:ascii="Open Sans" w:hAnsi="Open Sans" w:cs="Open Sans"/>
          <w:i/>
          <w:iCs/>
        </w:rPr>
        <w:t xml:space="preserve">level </w:t>
      </w:r>
      <w:r w:rsidRPr="00B30154">
        <w:rPr>
          <w:rFonts w:ascii="Open Sans" w:hAnsi="Open Sans" w:cs="Open Sans"/>
          <w:i/>
          <w:iCs/>
        </w:rPr>
        <w:t>in Uga</w:t>
      </w:r>
      <w:r w:rsidRPr="00B30154">
        <w:rPr>
          <w:rFonts w:ascii="Open Sans" w:hAnsi="Open Sans" w:cs="Open Sans"/>
          <w:i/>
          <w:iCs/>
          <w:color w:val="0D0D0D" w:themeColor="text1" w:themeTint="F2"/>
        </w:rPr>
        <w:t>nda as per the census data.</w:t>
      </w:r>
    </w:p>
    <w:p w14:paraId="6142CDFB" w14:textId="1D7C94F9" w:rsidR="00B64324" w:rsidRPr="00B30154" w:rsidRDefault="00B64324" w:rsidP="00AB093F">
      <w:pPr>
        <w:rPr>
          <w:rFonts w:ascii="Open Sans" w:hAnsi="Open Sans" w:cs="Open Sans"/>
          <w:color w:val="0D0D0D" w:themeColor="text1" w:themeTint="F2"/>
        </w:rPr>
      </w:pPr>
      <w:r w:rsidRPr="00B30154">
        <w:rPr>
          <w:rFonts w:ascii="Open Sans" w:hAnsi="Open Sans" w:cs="Open Sans"/>
          <w:color w:val="0D0D0D" w:themeColor="text1" w:themeTint="F2"/>
        </w:rPr>
        <w:t>Zoom on the map till Kasese County is the center focus on the display.</w:t>
      </w:r>
    </w:p>
    <w:p w14:paraId="2F5FF895" w14:textId="5755D21F" w:rsidR="00F86A87" w:rsidRPr="00B30154" w:rsidRDefault="00B124F2" w:rsidP="00F86A87">
      <w:pPr>
        <w:rPr>
          <w:rFonts w:ascii="Open Sans" w:hAnsi="Open Sans" w:cs="Open Sans"/>
          <w:color w:val="0D0D0D" w:themeColor="text1" w:themeTint="F2"/>
        </w:rPr>
      </w:pPr>
      <w:r w:rsidRPr="00B30154">
        <w:rPr>
          <w:rFonts w:ascii="Open Sans" w:hAnsi="Open Sans" w:cs="Open Sans"/>
          <w:color w:val="0D0D0D" w:themeColor="text1" w:themeTint="F2"/>
        </w:rPr>
        <w:t xml:space="preserve">Use the ‘Active ‘Layers’   tool on the top </w:t>
      </w:r>
      <w:r w:rsidR="00A7771A">
        <w:rPr>
          <w:rFonts w:ascii="Open Sans" w:hAnsi="Open Sans" w:cs="Open Sans"/>
          <w:color w:val="0D0D0D" w:themeColor="text1" w:themeTint="F2"/>
        </w:rPr>
        <w:t>left</w:t>
      </w:r>
      <w:r w:rsidRPr="00B30154">
        <w:rPr>
          <w:rFonts w:ascii="Open Sans" w:hAnsi="Open Sans" w:cs="Open Sans"/>
          <w:color w:val="0D0D0D" w:themeColor="text1" w:themeTint="F2"/>
        </w:rPr>
        <w:t xml:space="preserve"> panel to see which layers are active on the map.</w:t>
      </w:r>
    </w:p>
    <w:p w14:paraId="2F75E466" w14:textId="65EA9BDE" w:rsidR="00A7771A" w:rsidRPr="00A7771A" w:rsidRDefault="00A7771A" w:rsidP="00A7771A">
      <w:pPr>
        <w:spacing w:line="360" w:lineRule="auto"/>
        <w:jc w:val="center"/>
        <w:rPr>
          <w:rFonts w:ascii="Open Sans" w:hAnsi="Open Sans" w:cs="Open Sans"/>
          <w:color w:val="0D0D0D" w:themeColor="text1" w:themeTint="F2"/>
        </w:rPr>
      </w:pPr>
      <w:r w:rsidRPr="00A7771A">
        <w:rPr>
          <w:rFonts w:ascii="Open Sans" w:hAnsi="Open Sans" w:cs="Open Sans"/>
          <w:noProof/>
          <w:color w:val="0D0D0D" w:themeColor="text1" w:themeTint="F2"/>
        </w:rPr>
        <w:lastRenderedPageBreak/>
        <w:drawing>
          <wp:inline distT="0" distB="0" distL="0" distR="0" wp14:anchorId="33E9E7FF" wp14:editId="1F7D4B15">
            <wp:extent cx="2036417" cy="1478796"/>
            <wp:effectExtent l="0" t="0" r="2540" b="7620"/>
            <wp:docPr id="9712590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51113" cy="1489468"/>
                    </a:xfrm>
                    <a:prstGeom prst="rect">
                      <a:avLst/>
                    </a:prstGeom>
                    <a:noFill/>
                    <a:ln>
                      <a:noFill/>
                    </a:ln>
                  </pic:spPr>
                </pic:pic>
              </a:graphicData>
            </a:graphic>
          </wp:inline>
        </w:drawing>
      </w:r>
    </w:p>
    <w:p w14:paraId="4C7C4C39" w14:textId="6CB56571" w:rsidR="00B124F2" w:rsidRPr="00B30154" w:rsidRDefault="00F86A87" w:rsidP="00F86A87">
      <w:pPr>
        <w:rPr>
          <w:rFonts w:ascii="Open Sans" w:hAnsi="Open Sans" w:cs="Open Sans"/>
        </w:rPr>
      </w:pPr>
      <w:bookmarkStart w:id="2" w:name="_Hlk75961878"/>
      <w:r w:rsidRPr="00B30154">
        <w:rPr>
          <w:rFonts w:ascii="Open Sans" w:hAnsi="Open Sans" w:cs="Open Sans"/>
        </w:rPr>
        <w:t xml:space="preserve">Now </w:t>
      </w:r>
      <w:r w:rsidR="00A7771A">
        <w:rPr>
          <w:rFonts w:ascii="Open Sans" w:hAnsi="Open Sans" w:cs="Open Sans"/>
        </w:rPr>
        <w:t>expand the Subcounty Lighting Electricity</w:t>
      </w:r>
      <w:r w:rsidRPr="00B30154">
        <w:rPr>
          <w:rFonts w:ascii="Open Sans" w:hAnsi="Open Sans" w:cs="Open Sans"/>
        </w:rPr>
        <w:t xml:space="preserve"> layer and use the </w:t>
      </w:r>
      <w:r w:rsidR="00A7771A">
        <w:rPr>
          <w:rFonts w:ascii="Open Sans" w:hAnsi="Open Sans" w:cs="Open Sans"/>
        </w:rPr>
        <w:t>Opacity</w:t>
      </w:r>
      <w:r w:rsidRPr="00B30154">
        <w:rPr>
          <w:rFonts w:ascii="Open Sans" w:hAnsi="Open Sans" w:cs="Open Sans"/>
        </w:rPr>
        <w:t xml:space="preserve"> slider button to adjust opacity to about 30% (at least a third). Also increase the transparency of the </w:t>
      </w:r>
      <w:r w:rsidR="00504A9C">
        <w:rPr>
          <w:rFonts w:ascii="Open Sans" w:hAnsi="Open Sans" w:cs="Open Sans"/>
        </w:rPr>
        <w:t>district</w:t>
      </w:r>
      <w:r w:rsidRPr="00B30154">
        <w:rPr>
          <w:rFonts w:ascii="Open Sans" w:hAnsi="Open Sans" w:cs="Open Sans"/>
        </w:rPr>
        <w:t xml:space="preserve"> layer to 100% in the same way. </w:t>
      </w:r>
      <w:bookmarkEnd w:id="2"/>
    </w:p>
    <w:p w14:paraId="263EB7D7" w14:textId="6867BA9C" w:rsidR="00B124F2" w:rsidRPr="00B30154" w:rsidRDefault="00F86A87" w:rsidP="00504A9C">
      <w:pPr>
        <w:spacing w:line="360" w:lineRule="auto"/>
        <w:jc w:val="center"/>
        <w:rPr>
          <w:rFonts w:ascii="Open Sans" w:hAnsi="Open Sans" w:cs="Open Sans"/>
          <w:color w:val="0D0D0D" w:themeColor="text1" w:themeTint="F2"/>
        </w:rPr>
      </w:pPr>
      <w:r w:rsidRPr="00B30154">
        <w:rPr>
          <w:rFonts w:ascii="Open Sans" w:hAnsi="Open Sans" w:cs="Open Sans"/>
          <w:noProof/>
          <w:color w:val="0D0D0D" w:themeColor="text1" w:themeTint="F2"/>
        </w:rPr>
        <w:drawing>
          <wp:inline distT="0" distB="0" distL="0" distR="0" wp14:anchorId="36953652" wp14:editId="2BC67220">
            <wp:extent cx="1746159" cy="1599372"/>
            <wp:effectExtent l="76200" t="57150" r="83185" b="77470"/>
            <wp:docPr id="5549938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93857"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746159" cy="1599372"/>
                    </a:xfrm>
                    <a:prstGeom prst="rect">
                      <a:avLst/>
                    </a:prstGeom>
                    <a:noFill/>
                    <a:ln w="6350">
                      <a:solidFill>
                        <a:srgbClr val="000000"/>
                      </a:solidFill>
                    </a:ln>
                    <a:effectLst>
                      <a:outerShdw blurRad="50800" dist="12700" dir="5400000" algn="ctr" rotWithShape="0">
                        <a:srgbClr val="000000">
                          <a:alpha val="43137"/>
                        </a:srgbClr>
                      </a:outerShdw>
                    </a:effectLst>
                  </pic:spPr>
                </pic:pic>
              </a:graphicData>
            </a:graphic>
          </wp:inline>
        </w:drawing>
      </w:r>
      <w:r w:rsidR="00504A9C" w:rsidRPr="00504A9C">
        <w:rPr>
          <w:rFonts w:ascii="Open Sans" w:hAnsi="Open Sans" w:cs="Open Sans"/>
          <w:color w:val="0D0D0D" w:themeColor="text1" w:themeTint="F2"/>
        </w:rPr>
        <w:t xml:space="preserve"> </w:t>
      </w:r>
      <w:r w:rsidR="00504A9C" w:rsidRPr="00504A9C">
        <w:rPr>
          <w:rFonts w:ascii="Open Sans" w:hAnsi="Open Sans" w:cs="Open Sans"/>
          <w:noProof/>
          <w:color w:val="0D0D0D" w:themeColor="text1" w:themeTint="F2"/>
        </w:rPr>
        <w:drawing>
          <wp:inline distT="0" distB="0" distL="0" distR="0" wp14:anchorId="0398648C" wp14:editId="5843C7E1">
            <wp:extent cx="1881808" cy="1716738"/>
            <wp:effectExtent l="0" t="0" r="4445" b="0"/>
            <wp:docPr id="1865293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93477" name=""/>
                    <pic:cNvPicPr/>
                  </pic:nvPicPr>
                  <pic:blipFill>
                    <a:blip r:embed="rId28"/>
                    <a:stretch>
                      <a:fillRect/>
                    </a:stretch>
                  </pic:blipFill>
                  <pic:spPr>
                    <a:xfrm>
                      <a:off x="0" y="0"/>
                      <a:ext cx="1898498" cy="1731964"/>
                    </a:xfrm>
                    <a:prstGeom prst="rect">
                      <a:avLst/>
                    </a:prstGeom>
                  </pic:spPr>
                </pic:pic>
              </a:graphicData>
            </a:graphic>
          </wp:inline>
        </w:drawing>
      </w:r>
    </w:p>
    <w:p w14:paraId="60EB2BAD" w14:textId="19D4BC1C" w:rsidR="00F86A87" w:rsidRPr="00B30154" w:rsidRDefault="00F86A87" w:rsidP="00F86A87">
      <w:pPr>
        <w:rPr>
          <w:rFonts w:ascii="Open Sans" w:hAnsi="Open Sans" w:cs="Open Sans"/>
        </w:rPr>
      </w:pPr>
      <w:r w:rsidRPr="00B30154">
        <w:rPr>
          <w:rFonts w:ascii="Open Sans" w:hAnsi="Open Sans" w:cs="Open Sans"/>
        </w:rPr>
        <w:t xml:space="preserve">Make sure you can see Kasese county outline from the counties layer as well as the distinct sub-counties boundaries within Kasese from the </w:t>
      </w:r>
      <w:r w:rsidR="00504A9C">
        <w:rPr>
          <w:rFonts w:ascii="Open Sans" w:hAnsi="Open Sans" w:cs="Open Sans"/>
        </w:rPr>
        <w:t>Subcounty Lighting Electricity</w:t>
      </w:r>
      <w:r w:rsidRPr="00B30154">
        <w:rPr>
          <w:rFonts w:ascii="Open Sans" w:hAnsi="Open Sans" w:cs="Open Sans"/>
        </w:rPr>
        <w:t xml:space="preserve"> layer. </w:t>
      </w:r>
    </w:p>
    <w:p w14:paraId="72CCE21D" w14:textId="11EF0946" w:rsidR="00B64324" w:rsidRPr="00B30154" w:rsidRDefault="00B64324" w:rsidP="00B900A8">
      <w:pPr>
        <w:spacing w:line="360" w:lineRule="auto"/>
        <w:jc w:val="center"/>
        <w:rPr>
          <w:rFonts w:ascii="Open Sans" w:hAnsi="Open Sans" w:cs="Open Sans"/>
          <w:color w:val="0D0D0D" w:themeColor="text1" w:themeTint="F2"/>
        </w:rPr>
      </w:pPr>
      <w:r w:rsidRPr="00B30154">
        <w:rPr>
          <w:rFonts w:ascii="Open Sans" w:hAnsi="Open Sans" w:cs="Open Sans"/>
          <w:noProof/>
          <w:color w:val="0D0D0D" w:themeColor="text1" w:themeTint="F2"/>
        </w:rPr>
        <w:drawing>
          <wp:inline distT="0" distB="0" distL="0" distR="0" wp14:anchorId="02CC59F0" wp14:editId="75612B48">
            <wp:extent cx="5118652" cy="2418556"/>
            <wp:effectExtent l="76200" t="57150" r="82550" b="77470"/>
            <wp:docPr id="15693233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23354"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131139" cy="2424456"/>
                    </a:xfrm>
                    <a:prstGeom prst="rect">
                      <a:avLst/>
                    </a:prstGeom>
                    <a:noFill/>
                    <a:ln w="6350">
                      <a:solidFill>
                        <a:srgbClr val="000000"/>
                      </a:solidFill>
                    </a:ln>
                    <a:effectLst>
                      <a:outerShdw blurRad="50800" dist="12700" dir="5400000" algn="ctr" rotWithShape="0">
                        <a:srgbClr val="000000">
                          <a:alpha val="43137"/>
                        </a:srgbClr>
                      </a:outerShdw>
                    </a:effectLst>
                  </pic:spPr>
                </pic:pic>
              </a:graphicData>
            </a:graphic>
          </wp:inline>
        </w:drawing>
      </w:r>
    </w:p>
    <w:p w14:paraId="32F7A2CB" w14:textId="2318E15F" w:rsidR="00B64324" w:rsidRPr="00B30154" w:rsidRDefault="00A1759E" w:rsidP="00B64324">
      <w:pPr>
        <w:rPr>
          <w:rFonts w:ascii="Open Sans" w:hAnsi="Open Sans" w:cs="Open Sans"/>
          <w:color w:val="0D0D0D" w:themeColor="text1" w:themeTint="F2"/>
        </w:rPr>
      </w:pPr>
      <w:r w:rsidRPr="00B30154">
        <w:rPr>
          <w:rFonts w:ascii="Open Sans" w:hAnsi="Open Sans" w:cs="Open Sans"/>
          <w:noProof/>
        </w:rPr>
        <w:lastRenderedPageBreak/>
        <w:drawing>
          <wp:anchor distT="0" distB="0" distL="114300" distR="114300" simplePos="0" relativeHeight="251659264" behindDoc="0" locked="0" layoutInCell="1" allowOverlap="1" wp14:anchorId="57A2FEDE" wp14:editId="2EE4EC25">
            <wp:simplePos x="0" y="0"/>
            <wp:positionH relativeFrom="column">
              <wp:posOffset>2698750</wp:posOffset>
            </wp:positionH>
            <wp:positionV relativeFrom="paragraph">
              <wp:posOffset>0</wp:posOffset>
            </wp:positionV>
            <wp:extent cx="228600" cy="207645"/>
            <wp:effectExtent l="0" t="0" r="0" b="1905"/>
            <wp:wrapThrough wrapText="bothSides">
              <wp:wrapPolygon edited="0">
                <wp:start x="0" y="0"/>
                <wp:lineTo x="0" y="19817"/>
                <wp:lineTo x="19800" y="19817"/>
                <wp:lineTo x="19800" y="0"/>
                <wp:lineTo x="0" y="0"/>
              </wp:wrapPolygon>
            </wp:wrapThrough>
            <wp:docPr id="1897424146" name="Picture 189742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07645"/>
                    </a:xfrm>
                    <a:prstGeom prst="rect">
                      <a:avLst/>
                    </a:prstGeom>
                    <a:noFill/>
                    <a:ln>
                      <a:noFill/>
                    </a:ln>
                  </pic:spPr>
                </pic:pic>
              </a:graphicData>
            </a:graphic>
          </wp:anchor>
        </w:drawing>
      </w:r>
      <w:r w:rsidR="00B64324" w:rsidRPr="00B30154">
        <w:rPr>
          <w:rFonts w:ascii="Open Sans" w:hAnsi="Open Sans" w:cs="Open Sans"/>
          <w:color w:val="0D0D0D" w:themeColor="text1" w:themeTint="F2"/>
        </w:rPr>
        <w:t xml:space="preserve">On the map window, </w:t>
      </w:r>
      <w:r w:rsidR="00B64324" w:rsidRPr="00B30154">
        <w:rPr>
          <w:rFonts w:ascii="Open Sans" w:hAnsi="Open Sans" w:cs="Open Sans"/>
        </w:rPr>
        <w:t xml:space="preserve">use the query </w:t>
      </w:r>
      <w:proofErr w:type="gramStart"/>
      <w:r w:rsidR="00B64324" w:rsidRPr="00B30154">
        <w:rPr>
          <w:rFonts w:ascii="Open Sans" w:hAnsi="Open Sans" w:cs="Open Sans"/>
        </w:rPr>
        <w:t>tool  on</w:t>
      </w:r>
      <w:proofErr w:type="gramEnd"/>
      <w:r w:rsidR="00B64324" w:rsidRPr="00B30154">
        <w:rPr>
          <w:rFonts w:ascii="Open Sans" w:hAnsi="Open Sans" w:cs="Open Sans"/>
        </w:rPr>
        <w:t xml:space="preserve"> the top right side of the screen and </w:t>
      </w:r>
      <w:r w:rsidR="00B64324" w:rsidRPr="00B30154">
        <w:rPr>
          <w:rFonts w:ascii="Open Sans" w:hAnsi="Open Sans" w:cs="Open Sans"/>
          <w:color w:val="0D0D0D" w:themeColor="text1" w:themeTint="F2"/>
        </w:rPr>
        <w:t xml:space="preserve">click randomly on the sub-counties in the Kasese district on the map till you identify </w:t>
      </w:r>
      <w:proofErr w:type="spellStart"/>
      <w:r w:rsidR="00B64324" w:rsidRPr="00B30154">
        <w:rPr>
          <w:rFonts w:ascii="Open Sans" w:hAnsi="Open Sans" w:cs="Open Sans"/>
          <w:color w:val="0D0D0D" w:themeColor="text1" w:themeTint="F2"/>
        </w:rPr>
        <w:t>Kyondo</w:t>
      </w:r>
      <w:proofErr w:type="spellEnd"/>
      <w:r w:rsidR="00B64324" w:rsidRPr="00B30154">
        <w:rPr>
          <w:rFonts w:ascii="Open Sans" w:hAnsi="Open Sans" w:cs="Open Sans"/>
          <w:color w:val="0D0D0D" w:themeColor="text1" w:themeTint="F2"/>
        </w:rPr>
        <w:t xml:space="preserve"> subcounty. </w:t>
      </w:r>
      <w:r w:rsidR="00B64324" w:rsidRPr="00B30154">
        <w:rPr>
          <w:rFonts w:ascii="Open Sans" w:hAnsi="Open Sans" w:cs="Open Sans"/>
          <w:i/>
          <w:iCs/>
          <w:color w:val="0D0D0D" w:themeColor="text1" w:themeTint="F2"/>
        </w:rPr>
        <w:t xml:space="preserve">(As shown below, a pop-up should appear showing the name of the sub-county and the Subcounty Lighting Electricity percentage. </w:t>
      </w:r>
    </w:p>
    <w:p w14:paraId="75A1DB37" w14:textId="2AAA2BC7" w:rsidR="00B64324" w:rsidRPr="00B30154" w:rsidRDefault="00B64324" w:rsidP="00504A9C">
      <w:pPr>
        <w:jc w:val="center"/>
        <w:rPr>
          <w:rFonts w:ascii="Open Sans" w:hAnsi="Open Sans" w:cs="Open Sans"/>
          <w:i/>
          <w:iCs/>
          <w:color w:val="0D0D0D" w:themeColor="text1" w:themeTint="F2"/>
        </w:rPr>
      </w:pPr>
      <w:r w:rsidRPr="00B30154">
        <w:rPr>
          <w:rFonts w:ascii="Open Sans" w:hAnsi="Open Sans" w:cs="Open Sans"/>
          <w:i/>
          <w:iCs/>
          <w:noProof/>
          <w:color w:val="0D0D0D" w:themeColor="text1" w:themeTint="F2"/>
        </w:rPr>
        <w:drawing>
          <wp:inline distT="0" distB="0" distL="0" distR="0" wp14:anchorId="0CCB3098" wp14:editId="4D038F76">
            <wp:extent cx="3709504" cy="2040601"/>
            <wp:effectExtent l="76200" t="57150" r="81915" b="74295"/>
            <wp:docPr id="6823505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50566"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723860" cy="2048498"/>
                    </a:xfrm>
                    <a:prstGeom prst="rect">
                      <a:avLst/>
                    </a:prstGeom>
                    <a:noFill/>
                    <a:ln w="6350">
                      <a:solidFill>
                        <a:srgbClr val="000000"/>
                      </a:solidFill>
                    </a:ln>
                    <a:effectLst>
                      <a:outerShdw blurRad="50800" dist="12700" dir="5400000" algn="ctr" rotWithShape="0">
                        <a:srgbClr val="000000">
                          <a:alpha val="43137"/>
                        </a:srgbClr>
                      </a:outerShdw>
                    </a:effectLst>
                  </pic:spPr>
                </pic:pic>
              </a:graphicData>
            </a:graphic>
          </wp:inline>
        </w:drawing>
      </w:r>
    </w:p>
    <w:p w14:paraId="7AF91333" w14:textId="140B98A0" w:rsidR="00B64324" w:rsidRPr="00B30154" w:rsidRDefault="00B64324" w:rsidP="00B64324">
      <w:pPr>
        <w:rPr>
          <w:rFonts w:ascii="Open Sans" w:hAnsi="Open Sans" w:cs="Open Sans"/>
          <w:color w:val="0D0D0D" w:themeColor="text1" w:themeTint="F2"/>
        </w:rPr>
      </w:pPr>
      <w:r w:rsidRPr="00B30154">
        <w:rPr>
          <w:rFonts w:ascii="Open Sans" w:hAnsi="Open Sans" w:cs="Open Sans"/>
          <w:color w:val="0D0D0D" w:themeColor="text1" w:themeTint="F2"/>
        </w:rPr>
        <w:t xml:space="preserve">You can also use the Search POI’s tool to locate </w:t>
      </w:r>
      <w:proofErr w:type="spellStart"/>
      <w:r w:rsidRPr="00B30154">
        <w:rPr>
          <w:rFonts w:ascii="Open Sans" w:hAnsi="Open Sans" w:cs="Open Sans"/>
          <w:color w:val="0D0D0D" w:themeColor="text1" w:themeTint="F2"/>
        </w:rPr>
        <w:t>Kyondo</w:t>
      </w:r>
      <w:proofErr w:type="spellEnd"/>
      <w:r w:rsidRPr="00B30154">
        <w:rPr>
          <w:rFonts w:ascii="Open Sans" w:hAnsi="Open Sans" w:cs="Open Sans"/>
          <w:color w:val="0D0D0D" w:themeColor="text1" w:themeTint="F2"/>
        </w:rPr>
        <w:t>.</w:t>
      </w:r>
    </w:p>
    <w:p w14:paraId="1CCB96F6" w14:textId="1924B754" w:rsidR="00B64324" w:rsidRPr="00B30154" w:rsidRDefault="00B64324" w:rsidP="00504A9C">
      <w:pPr>
        <w:jc w:val="center"/>
        <w:rPr>
          <w:rFonts w:ascii="Open Sans" w:hAnsi="Open Sans" w:cs="Open Sans"/>
          <w:color w:val="0D0D0D" w:themeColor="text1" w:themeTint="F2"/>
        </w:rPr>
      </w:pPr>
      <w:r w:rsidRPr="00B30154">
        <w:rPr>
          <w:rFonts w:ascii="Open Sans" w:hAnsi="Open Sans" w:cs="Open Sans"/>
          <w:noProof/>
          <w:color w:val="0D0D0D" w:themeColor="text1" w:themeTint="F2"/>
        </w:rPr>
        <w:drawing>
          <wp:inline distT="0" distB="0" distL="0" distR="0" wp14:anchorId="7E0436F6" wp14:editId="533A0F13">
            <wp:extent cx="4654826" cy="2460236"/>
            <wp:effectExtent l="76200" t="57150" r="69850" b="73660"/>
            <wp:docPr id="7576718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71836"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670270" cy="2468399"/>
                    </a:xfrm>
                    <a:prstGeom prst="rect">
                      <a:avLst/>
                    </a:prstGeom>
                    <a:noFill/>
                    <a:ln w="6350">
                      <a:solidFill>
                        <a:srgbClr val="000000"/>
                      </a:solidFill>
                    </a:ln>
                    <a:effectLst>
                      <a:outerShdw blurRad="50800" dist="12700" dir="5400000" algn="ctr" rotWithShape="0">
                        <a:srgbClr val="000000">
                          <a:alpha val="43137"/>
                        </a:srgbClr>
                      </a:outerShdw>
                    </a:effectLst>
                  </pic:spPr>
                </pic:pic>
              </a:graphicData>
            </a:graphic>
          </wp:inline>
        </w:drawing>
      </w:r>
    </w:p>
    <w:p w14:paraId="4B52CBC9" w14:textId="77777777" w:rsidR="00A1759E" w:rsidRPr="00B30154" w:rsidRDefault="00B64324" w:rsidP="00A1759E">
      <w:pPr>
        <w:rPr>
          <w:rFonts w:ascii="Open Sans" w:hAnsi="Open Sans" w:cs="Open Sans"/>
          <w:color w:val="0D0D0D" w:themeColor="text1" w:themeTint="F2"/>
        </w:rPr>
      </w:pPr>
      <w:r w:rsidRPr="2FD42C6A">
        <w:rPr>
          <w:rFonts w:ascii="Open Sans" w:hAnsi="Open Sans" w:cs="Open Sans"/>
          <w:color w:val="0D0D0D" w:themeColor="text1" w:themeTint="F2"/>
        </w:rPr>
        <w:t xml:space="preserve">Q: What is the Subcounty Lighting Electricity percentage in </w:t>
      </w:r>
      <w:proofErr w:type="spellStart"/>
      <w:r w:rsidRPr="2FD42C6A">
        <w:rPr>
          <w:rFonts w:ascii="Open Sans" w:hAnsi="Open Sans" w:cs="Open Sans"/>
          <w:color w:val="0D0D0D" w:themeColor="text1" w:themeTint="F2"/>
        </w:rPr>
        <w:t>Kyondo</w:t>
      </w:r>
      <w:proofErr w:type="spellEnd"/>
      <w:r w:rsidRPr="2FD42C6A">
        <w:rPr>
          <w:rFonts w:ascii="Open Sans" w:hAnsi="Open Sans" w:cs="Open Sans"/>
          <w:color w:val="0D0D0D" w:themeColor="text1" w:themeTint="F2"/>
        </w:rPr>
        <w:t xml:space="preserve"> from the pop-up information?</w:t>
      </w:r>
    </w:p>
    <w:p w14:paraId="2262A4E9" w14:textId="75BDE003" w:rsidR="00B64324" w:rsidRPr="00B30154" w:rsidRDefault="00A1759E" w:rsidP="00A1759E">
      <w:pPr>
        <w:ind w:firstLine="720"/>
        <w:rPr>
          <w:rFonts w:ascii="Open Sans" w:hAnsi="Open Sans" w:cs="Open Sans"/>
          <w:b/>
          <w:bCs/>
          <w:color w:val="0D0D0D" w:themeColor="text1" w:themeTint="F2"/>
        </w:rPr>
      </w:pPr>
      <w:bookmarkStart w:id="3" w:name="_Toc136384138"/>
      <w:r w:rsidRPr="00B30154">
        <w:rPr>
          <w:rFonts w:ascii="Open Sans" w:hAnsi="Open Sans" w:cs="Open Sans"/>
          <w:b/>
          <w:bCs/>
          <w:color w:val="0D0D0D" w:themeColor="text1" w:themeTint="F2"/>
        </w:rPr>
        <w:t xml:space="preserve">b. </w:t>
      </w:r>
      <w:bookmarkEnd w:id="3"/>
      <w:r w:rsidRPr="00B30154">
        <w:rPr>
          <w:rFonts w:ascii="Open Sans" w:eastAsia="Open Sans" w:hAnsi="Open Sans" w:cs="Open Sans"/>
          <w:b/>
          <w:bCs/>
        </w:rPr>
        <w:t xml:space="preserve">Lighting: Subcounty Lighting Electricity % in </w:t>
      </w:r>
      <w:proofErr w:type="spellStart"/>
      <w:r w:rsidRPr="00B30154">
        <w:rPr>
          <w:rFonts w:ascii="Open Sans" w:eastAsia="Open Sans" w:hAnsi="Open Sans" w:cs="Open Sans"/>
          <w:b/>
          <w:bCs/>
        </w:rPr>
        <w:t>Muhokya</w:t>
      </w:r>
      <w:proofErr w:type="spellEnd"/>
      <w:r w:rsidRPr="00B30154">
        <w:rPr>
          <w:rFonts w:ascii="Open Sans" w:eastAsia="Open Sans" w:hAnsi="Open Sans" w:cs="Open Sans"/>
          <w:b/>
          <w:bCs/>
        </w:rPr>
        <w:t xml:space="preserve"> Subcounty.</w:t>
      </w:r>
    </w:p>
    <w:p w14:paraId="030D5EB9" w14:textId="34C1910F" w:rsidR="00B64324" w:rsidRPr="00B30154" w:rsidRDefault="00B64324" w:rsidP="00A1759E">
      <w:pPr>
        <w:rPr>
          <w:rFonts w:ascii="Open Sans" w:hAnsi="Open Sans" w:cs="Open Sans"/>
          <w:color w:val="0D0D0D" w:themeColor="text1" w:themeTint="F2"/>
        </w:rPr>
      </w:pPr>
      <w:r w:rsidRPr="00B30154">
        <w:rPr>
          <w:rFonts w:ascii="Open Sans" w:hAnsi="Open Sans" w:cs="Open Sans"/>
          <w:color w:val="0D0D0D" w:themeColor="text1" w:themeTint="F2"/>
        </w:rPr>
        <w:t xml:space="preserve">Using the same procedure as in (a) above, obtain the percentage of households </w:t>
      </w:r>
      <w:r w:rsidR="00A1759E" w:rsidRPr="00B30154">
        <w:rPr>
          <w:rFonts w:ascii="Open Sans" w:hAnsi="Open Sans" w:cs="Open Sans"/>
          <w:color w:val="0D0D0D" w:themeColor="text1" w:themeTint="F2"/>
        </w:rPr>
        <w:t>using</w:t>
      </w:r>
      <w:r w:rsidRPr="00B30154">
        <w:rPr>
          <w:rFonts w:ascii="Open Sans" w:hAnsi="Open Sans" w:cs="Open Sans"/>
          <w:color w:val="0D0D0D" w:themeColor="text1" w:themeTint="F2"/>
        </w:rPr>
        <w:t xml:space="preserve"> electricity </w:t>
      </w:r>
      <w:r w:rsidR="00A1759E" w:rsidRPr="00B30154">
        <w:rPr>
          <w:rFonts w:ascii="Open Sans" w:hAnsi="Open Sans" w:cs="Open Sans"/>
          <w:color w:val="0D0D0D" w:themeColor="text1" w:themeTint="F2"/>
        </w:rPr>
        <w:t xml:space="preserve">for lighting in </w:t>
      </w:r>
      <w:proofErr w:type="spellStart"/>
      <w:r w:rsidRPr="00B30154">
        <w:rPr>
          <w:rFonts w:ascii="Open Sans" w:hAnsi="Open Sans" w:cs="Open Sans"/>
          <w:color w:val="0D0D0D" w:themeColor="text1" w:themeTint="F2"/>
        </w:rPr>
        <w:t>Mu</w:t>
      </w:r>
      <w:r w:rsidR="009F378E">
        <w:rPr>
          <w:rFonts w:ascii="Open Sans" w:hAnsi="Open Sans" w:cs="Open Sans"/>
          <w:color w:val="0D0D0D" w:themeColor="text1" w:themeTint="F2"/>
        </w:rPr>
        <w:t>h</w:t>
      </w:r>
      <w:r w:rsidR="00A1759E" w:rsidRPr="00B30154">
        <w:rPr>
          <w:rFonts w:ascii="Open Sans" w:hAnsi="Open Sans" w:cs="Open Sans"/>
          <w:color w:val="0D0D0D" w:themeColor="text1" w:themeTint="F2"/>
        </w:rPr>
        <w:t>o</w:t>
      </w:r>
      <w:r w:rsidR="009F378E">
        <w:rPr>
          <w:rFonts w:ascii="Open Sans" w:hAnsi="Open Sans" w:cs="Open Sans"/>
          <w:color w:val="0D0D0D" w:themeColor="text1" w:themeTint="F2"/>
        </w:rPr>
        <w:t>k</w:t>
      </w:r>
      <w:r w:rsidRPr="00B30154">
        <w:rPr>
          <w:rFonts w:ascii="Open Sans" w:hAnsi="Open Sans" w:cs="Open Sans"/>
          <w:color w:val="0D0D0D" w:themeColor="text1" w:themeTint="F2"/>
        </w:rPr>
        <w:t>ya</w:t>
      </w:r>
      <w:proofErr w:type="spellEnd"/>
      <w:r w:rsidRPr="00B30154">
        <w:rPr>
          <w:rFonts w:ascii="Open Sans" w:hAnsi="Open Sans" w:cs="Open Sans"/>
          <w:color w:val="0D0D0D" w:themeColor="text1" w:themeTint="F2"/>
        </w:rPr>
        <w:t xml:space="preserve"> </w:t>
      </w:r>
      <w:r w:rsidR="00A1759E" w:rsidRPr="00B30154">
        <w:rPr>
          <w:rFonts w:ascii="Open Sans" w:hAnsi="Open Sans" w:cs="Open Sans"/>
          <w:color w:val="0D0D0D" w:themeColor="text1" w:themeTint="F2"/>
        </w:rPr>
        <w:t>s</w:t>
      </w:r>
      <w:r w:rsidRPr="00B30154">
        <w:rPr>
          <w:rFonts w:ascii="Open Sans" w:hAnsi="Open Sans" w:cs="Open Sans"/>
          <w:color w:val="0D0D0D" w:themeColor="text1" w:themeTint="F2"/>
        </w:rPr>
        <w:t>ubcounty</w:t>
      </w:r>
      <w:r w:rsidR="00A1759E" w:rsidRPr="00B30154">
        <w:rPr>
          <w:rFonts w:ascii="Open Sans" w:hAnsi="Open Sans" w:cs="Open Sans"/>
          <w:color w:val="0D0D0D" w:themeColor="text1" w:themeTint="F2"/>
        </w:rPr>
        <w:t xml:space="preserve"> in Kasese district</w:t>
      </w:r>
      <w:r w:rsidRPr="00B30154">
        <w:rPr>
          <w:rFonts w:ascii="Open Sans" w:hAnsi="Open Sans" w:cs="Open Sans"/>
          <w:color w:val="0D0D0D" w:themeColor="text1" w:themeTint="F2"/>
        </w:rPr>
        <w:t xml:space="preserve">. </w:t>
      </w:r>
    </w:p>
    <w:p w14:paraId="3AF617A5" w14:textId="5F1A4CF4" w:rsidR="00B124F2" w:rsidRPr="00B30154" w:rsidRDefault="00CC6AFF" w:rsidP="00CC6AFF">
      <w:pPr>
        <w:rPr>
          <w:rFonts w:ascii="Open Sans" w:hAnsi="Open Sans" w:cs="Open Sans"/>
        </w:rPr>
      </w:pPr>
      <w:r w:rsidRPr="00B30154">
        <w:rPr>
          <w:rFonts w:ascii="Open Sans" w:hAnsi="Open Sans" w:cs="Open Sans"/>
        </w:rPr>
        <w:t xml:space="preserve">Once done </w:t>
      </w:r>
      <w:r w:rsidR="00504A9C">
        <w:rPr>
          <w:rFonts w:ascii="Open Sans" w:hAnsi="Open Sans" w:cs="Open Sans"/>
        </w:rPr>
        <w:t>Remove</w:t>
      </w:r>
      <w:r w:rsidRPr="00B30154">
        <w:rPr>
          <w:rFonts w:ascii="Open Sans" w:hAnsi="Open Sans" w:cs="Open Sans"/>
        </w:rPr>
        <w:t xml:space="preserve"> all layers </w:t>
      </w:r>
      <w:r w:rsidR="00504A9C">
        <w:rPr>
          <w:rFonts w:ascii="Open Sans" w:hAnsi="Open Sans" w:cs="Open Sans"/>
        </w:rPr>
        <w:t xml:space="preserve">from the Active Data Layers </w:t>
      </w:r>
      <w:r w:rsidRPr="00B30154">
        <w:rPr>
          <w:rFonts w:ascii="Open Sans" w:hAnsi="Open Sans" w:cs="Open Sans"/>
        </w:rPr>
        <w:t>and proceed to the next step.</w:t>
      </w:r>
    </w:p>
    <w:p w14:paraId="06C19B6E" w14:textId="3C2D53A0" w:rsidR="00A1759E" w:rsidRPr="00B30154" w:rsidRDefault="00CC6AFF" w:rsidP="00683A1A">
      <w:pPr>
        <w:spacing w:line="360" w:lineRule="auto"/>
        <w:rPr>
          <w:rFonts w:ascii="Open Sans" w:hAnsi="Open Sans" w:cs="Open Sans"/>
          <w:b/>
          <w:bCs/>
          <w:color w:val="0D0D0D" w:themeColor="text1" w:themeTint="F2"/>
        </w:rPr>
      </w:pPr>
      <w:r w:rsidRPr="2FD42C6A">
        <w:rPr>
          <w:rFonts w:ascii="Open Sans" w:hAnsi="Open Sans" w:cs="Open Sans"/>
          <w:b/>
          <w:bCs/>
          <w:color w:val="0D0D0D" w:themeColor="text1" w:themeTint="F2"/>
        </w:rPr>
        <w:lastRenderedPageBreak/>
        <w:t xml:space="preserve">2. Add the following layers and </w:t>
      </w:r>
      <w:r w:rsidR="59E3CD42" w:rsidRPr="2FD42C6A">
        <w:rPr>
          <w:rFonts w:ascii="Open Sans" w:hAnsi="Open Sans" w:cs="Open Sans"/>
          <w:b/>
          <w:bCs/>
          <w:color w:val="0D0D0D" w:themeColor="text1" w:themeTint="F2"/>
        </w:rPr>
        <w:t>identify:</w:t>
      </w:r>
    </w:p>
    <w:p w14:paraId="2AEA0E75" w14:textId="20E62796" w:rsidR="00A1759E" w:rsidRPr="00B30154" w:rsidRDefault="00CC6AFF" w:rsidP="00CC6AFF">
      <w:pPr>
        <w:spacing w:line="360" w:lineRule="auto"/>
        <w:ind w:firstLine="720"/>
        <w:rPr>
          <w:rFonts w:ascii="Open Sans" w:hAnsi="Open Sans" w:cs="Open Sans"/>
          <w:b/>
          <w:bCs/>
          <w:color w:val="0D0D0D" w:themeColor="text1" w:themeTint="F2"/>
        </w:rPr>
      </w:pPr>
      <w:r w:rsidRPr="00B30154">
        <w:rPr>
          <w:rFonts w:ascii="Open Sans" w:hAnsi="Open Sans" w:cs="Open Sans"/>
          <w:b/>
          <w:bCs/>
          <w:color w:val="0D0D0D" w:themeColor="text1" w:themeTint="F2"/>
        </w:rPr>
        <w:t xml:space="preserve">a. Population Density </w:t>
      </w:r>
    </w:p>
    <w:p w14:paraId="2BF35317" w14:textId="2A6E0094" w:rsidR="00B30154" w:rsidRPr="00B30154" w:rsidRDefault="00B30154" w:rsidP="00B30154">
      <w:pPr>
        <w:rPr>
          <w:rFonts w:ascii="Open Sans" w:hAnsi="Open Sans" w:cs="Open Sans"/>
          <w:b/>
          <w:bCs/>
        </w:rPr>
      </w:pPr>
      <w:r w:rsidRPr="00B30154">
        <w:rPr>
          <w:rFonts w:ascii="Open Sans" w:hAnsi="Open Sans" w:cs="Open Sans"/>
        </w:rPr>
        <w:t>On the data panel, select</w:t>
      </w:r>
      <w:r w:rsidRPr="00B30154">
        <w:rPr>
          <w:rFonts w:ascii="Open Sans" w:hAnsi="Open Sans" w:cs="Open Sans"/>
          <w:b/>
          <w:bCs/>
        </w:rPr>
        <w:t xml:space="preserve"> Demand </w:t>
      </w:r>
      <w:r w:rsidRPr="00B30154">
        <w:rPr>
          <w:rFonts w:ascii="Open Sans" w:hAnsi="Open Sans" w:cs="Open Sans"/>
        </w:rPr>
        <w:t xml:space="preserve">category, then under Demographics, select </w:t>
      </w:r>
      <w:r w:rsidRPr="00B30154">
        <w:rPr>
          <w:rFonts w:ascii="Open Sans" w:hAnsi="Open Sans" w:cs="Open Sans"/>
          <w:b/>
          <w:bCs/>
        </w:rPr>
        <w:t>Population density</w:t>
      </w:r>
      <w:r w:rsidRPr="00B30154">
        <w:rPr>
          <w:rFonts w:ascii="Open Sans" w:hAnsi="Open Sans" w:cs="Open Sans"/>
        </w:rPr>
        <w:t xml:space="preserve"> to load this data.</w:t>
      </w:r>
      <w:r w:rsidR="007959DA">
        <w:rPr>
          <w:rFonts w:ascii="Open Sans" w:hAnsi="Open Sans" w:cs="Open Sans"/>
        </w:rPr>
        <w:t xml:space="preserve"> In the Active layer, unselect the box </w:t>
      </w:r>
      <w:r w:rsidR="007959DA">
        <w:rPr>
          <w:rFonts w:ascii="Open Sans" w:hAnsi="Open Sans" w:cs="Open Sans"/>
          <w:i/>
          <w:iCs/>
        </w:rPr>
        <w:t>s</w:t>
      </w:r>
      <w:r w:rsidR="007959DA" w:rsidRPr="007959DA">
        <w:rPr>
          <w:rFonts w:ascii="Open Sans" w:hAnsi="Open Sans" w:cs="Open Sans"/>
          <w:i/>
          <w:iCs/>
        </w:rPr>
        <w:t>how Analysis on map</w:t>
      </w:r>
    </w:p>
    <w:p w14:paraId="660D0DAF" w14:textId="1CF9C56E" w:rsidR="00A1759E" w:rsidRPr="00B30154" w:rsidRDefault="007959DA" w:rsidP="009F378E">
      <w:pPr>
        <w:spacing w:line="360" w:lineRule="auto"/>
        <w:jc w:val="center"/>
        <w:rPr>
          <w:rFonts w:ascii="Open Sans" w:hAnsi="Open Sans" w:cs="Open Sans"/>
          <w:color w:val="0D0D0D" w:themeColor="text1" w:themeTint="F2"/>
        </w:rPr>
      </w:pPr>
      <w:r>
        <w:rPr>
          <w:rFonts w:ascii="Open Sans" w:hAnsi="Open Sans" w:cs="Open Sans"/>
          <w:noProof/>
        </w:rPr>
        <mc:AlternateContent>
          <mc:Choice Requires="wps">
            <w:drawing>
              <wp:anchor distT="0" distB="0" distL="114300" distR="114300" simplePos="0" relativeHeight="251674624" behindDoc="0" locked="0" layoutInCell="1" allowOverlap="1" wp14:anchorId="3517D5CB" wp14:editId="6DE55711">
                <wp:simplePos x="0" y="0"/>
                <wp:positionH relativeFrom="column">
                  <wp:posOffset>3056835</wp:posOffset>
                </wp:positionH>
                <wp:positionV relativeFrom="paragraph">
                  <wp:posOffset>1244131</wp:posOffset>
                </wp:positionV>
                <wp:extent cx="954156" cy="225287"/>
                <wp:effectExtent l="57150" t="19050" r="55880" b="99060"/>
                <wp:wrapNone/>
                <wp:docPr id="599836426" name="Rectangle 9"/>
                <wp:cNvGraphicFramePr/>
                <a:graphic xmlns:a="http://schemas.openxmlformats.org/drawingml/2006/main">
                  <a:graphicData uri="http://schemas.microsoft.com/office/word/2010/wordprocessingShape">
                    <wps:wsp>
                      <wps:cNvSpPr/>
                      <wps:spPr>
                        <a:xfrm>
                          <a:off x="0" y="0"/>
                          <a:ext cx="954156" cy="225287"/>
                        </a:xfrm>
                        <a:prstGeom prst="rect">
                          <a:avLst/>
                        </a:prstGeom>
                        <a:noFill/>
                        <a:ln w="12700">
                          <a:solidFill>
                            <a:srgbClr val="EE0000"/>
                          </a:solidFill>
                          <a:prstDash val="sysDot"/>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ect id="Rectangle 9" style="position:absolute;margin-left:240.7pt;margin-top:97.95pt;width:75.15pt;height:17.75pt;z-index:2516746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e00" strokeweight="1pt" w14:anchorId="3768B4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">
                <v:stroke dashstyle="1 1"/>
                <v:shadow on="t" color="black" opacity="22937f" offset="0,.63889mm" origin=",.5"/>
              </v:rect>
            </w:pict>
          </mc:Fallback>
        </mc:AlternateContent>
      </w:r>
      <w:r w:rsidR="00B30154" w:rsidRPr="00B30154">
        <w:rPr>
          <w:rFonts w:ascii="Open Sans" w:hAnsi="Open Sans" w:cs="Open Sans"/>
          <w:noProof/>
        </w:rPr>
        <w:drawing>
          <wp:inline distT="0" distB="0" distL="0" distR="0" wp14:anchorId="4AA531BF" wp14:editId="513CAB1D">
            <wp:extent cx="2436501" cy="1427094"/>
            <wp:effectExtent l="76200" t="57150" r="78105" b="78105"/>
            <wp:docPr id="1507202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02041"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59653" cy="1440654"/>
                    </a:xfrm>
                    <a:prstGeom prst="rect">
                      <a:avLst/>
                    </a:prstGeom>
                    <a:ln w="6350">
                      <a:solidFill>
                        <a:srgbClr val="000000"/>
                      </a:solidFill>
                    </a:ln>
                    <a:effectLst>
                      <a:outerShdw blurRad="50800" dist="12700" dir="5400000" algn="ctr" rotWithShape="0">
                        <a:srgbClr val="000000">
                          <a:alpha val="43137"/>
                        </a:srgbClr>
                      </a:outerShdw>
                    </a:effectLst>
                  </pic:spPr>
                </pic:pic>
              </a:graphicData>
            </a:graphic>
          </wp:inline>
        </w:drawing>
      </w:r>
      <w:r w:rsidRPr="007959DA">
        <w:rPr>
          <w:noProof/>
        </w:rPr>
        <w:t xml:space="preserve"> </w:t>
      </w:r>
      <w:r w:rsidRPr="007959DA">
        <w:rPr>
          <w:rFonts w:ascii="Open Sans" w:hAnsi="Open Sans" w:cs="Open Sans"/>
          <w:noProof/>
          <w:color w:val="0D0D0D" w:themeColor="text1" w:themeTint="F2"/>
        </w:rPr>
        <w:drawing>
          <wp:inline distT="0" distB="0" distL="0" distR="0" wp14:anchorId="273EF6A9" wp14:editId="4B4D5AB2">
            <wp:extent cx="3284695" cy="1551250"/>
            <wp:effectExtent l="0" t="0" r="0" b="0"/>
            <wp:docPr id="626810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10148" name=""/>
                    <pic:cNvPicPr/>
                  </pic:nvPicPr>
                  <pic:blipFill>
                    <a:blip r:embed="rId33"/>
                    <a:stretch>
                      <a:fillRect/>
                    </a:stretch>
                  </pic:blipFill>
                  <pic:spPr>
                    <a:xfrm>
                      <a:off x="0" y="0"/>
                      <a:ext cx="3346397" cy="1580390"/>
                    </a:xfrm>
                    <a:prstGeom prst="rect">
                      <a:avLst/>
                    </a:prstGeom>
                  </pic:spPr>
                </pic:pic>
              </a:graphicData>
            </a:graphic>
          </wp:inline>
        </w:drawing>
      </w:r>
    </w:p>
    <w:p w14:paraId="1F3E322D" w14:textId="5725F8B9" w:rsidR="00B30154" w:rsidRPr="00B30154" w:rsidRDefault="00B30154" w:rsidP="00B30154">
      <w:pPr>
        <w:pStyle w:val="ListParagraph"/>
        <w:numPr>
          <w:ilvl w:val="0"/>
          <w:numId w:val="42"/>
        </w:numPr>
        <w:spacing w:line="360" w:lineRule="auto"/>
        <w:rPr>
          <w:rFonts w:ascii="Open Sans" w:hAnsi="Open Sans" w:cs="Open Sans"/>
          <w:b/>
          <w:bCs/>
          <w:color w:val="0D0D0D" w:themeColor="text1" w:themeTint="F2"/>
        </w:rPr>
      </w:pPr>
      <w:r w:rsidRPr="00B30154">
        <w:rPr>
          <w:rFonts w:ascii="Open Sans" w:hAnsi="Open Sans" w:cs="Open Sans"/>
          <w:b/>
          <w:bCs/>
          <w:color w:val="0D0D0D" w:themeColor="text1" w:themeTint="F2"/>
        </w:rPr>
        <w:t xml:space="preserve">Locate areas with the highest population density. </w:t>
      </w:r>
    </w:p>
    <w:p w14:paraId="66C3B10A" w14:textId="77777777" w:rsidR="00B30154" w:rsidRPr="00B30154" w:rsidRDefault="00B30154" w:rsidP="00B30154">
      <w:pPr>
        <w:rPr>
          <w:rFonts w:ascii="Open Sans" w:hAnsi="Open Sans" w:cs="Open Sans"/>
          <w:color w:val="0D0D0D" w:themeColor="text1" w:themeTint="F2"/>
        </w:rPr>
      </w:pPr>
      <w:r w:rsidRPr="00B30154">
        <w:rPr>
          <w:rFonts w:ascii="Open Sans" w:hAnsi="Open Sans" w:cs="Open Sans"/>
          <w:color w:val="0D0D0D" w:themeColor="text1" w:themeTint="F2"/>
        </w:rPr>
        <w:t>On the map window, try to spot the areas with the highest population densities (light-yellow in color).</w:t>
      </w:r>
    </w:p>
    <w:p w14:paraId="7880A073" w14:textId="71501E06" w:rsidR="00743FBF" w:rsidRPr="00B30154" w:rsidRDefault="00B30154" w:rsidP="00B53772">
      <w:pPr>
        <w:spacing w:line="360" w:lineRule="auto"/>
        <w:jc w:val="center"/>
        <w:rPr>
          <w:rFonts w:ascii="Open Sans" w:hAnsi="Open Sans" w:cs="Open Sans"/>
          <w:color w:val="0D0D0D" w:themeColor="text1" w:themeTint="F2"/>
        </w:rPr>
      </w:pPr>
      <w:r w:rsidRPr="00B30154">
        <w:rPr>
          <w:rFonts w:ascii="Open Sans" w:hAnsi="Open Sans" w:cs="Open Sans"/>
          <w:noProof/>
        </w:rPr>
        <w:drawing>
          <wp:inline distT="0" distB="0" distL="0" distR="0" wp14:anchorId="2C5E5076" wp14:editId="2AEFF941">
            <wp:extent cx="4937539" cy="2121638"/>
            <wp:effectExtent l="76200" t="57150" r="73025" b="69215"/>
            <wp:docPr id="1641874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74055"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98568" cy="2147862"/>
                    </a:xfrm>
                    <a:prstGeom prst="rect">
                      <a:avLst/>
                    </a:prstGeom>
                    <a:ln w="6350">
                      <a:solidFill>
                        <a:srgbClr val="000000"/>
                      </a:solidFill>
                    </a:ln>
                    <a:effectLst>
                      <a:outerShdw blurRad="50800" dist="12700" dir="5400000" algn="ctr" rotWithShape="0">
                        <a:srgbClr val="000000">
                          <a:alpha val="43137"/>
                        </a:srgbClr>
                      </a:outerShdw>
                    </a:effectLst>
                  </pic:spPr>
                </pic:pic>
              </a:graphicData>
            </a:graphic>
          </wp:inline>
        </w:drawing>
      </w:r>
    </w:p>
    <w:p w14:paraId="12036267" w14:textId="5D1C4C46" w:rsidR="00B30154" w:rsidRPr="00B30154" w:rsidRDefault="00B30154" w:rsidP="00B30154">
      <w:pPr>
        <w:pStyle w:val="ListParagraph"/>
        <w:numPr>
          <w:ilvl w:val="0"/>
          <w:numId w:val="42"/>
        </w:numPr>
        <w:spacing w:before="0" w:after="160"/>
        <w:rPr>
          <w:rFonts w:ascii="Open Sans" w:hAnsi="Open Sans" w:cs="Open Sans"/>
          <w:b/>
          <w:bCs/>
        </w:rPr>
      </w:pPr>
      <w:r w:rsidRPr="00B30154">
        <w:rPr>
          <w:rFonts w:ascii="Open Sans" w:hAnsi="Open Sans" w:cs="Open Sans"/>
          <w:b/>
          <w:bCs/>
        </w:rPr>
        <w:t>Locate the town of Mbale.</w:t>
      </w:r>
    </w:p>
    <w:p w14:paraId="26E2D5C6" w14:textId="369C01D2" w:rsidR="00B30154" w:rsidRPr="00B30154" w:rsidRDefault="00B30154" w:rsidP="00B30154">
      <w:pPr>
        <w:rPr>
          <w:rFonts w:ascii="Open Sans" w:hAnsi="Open Sans" w:cs="Open Sans"/>
        </w:rPr>
      </w:pPr>
      <w:r w:rsidRPr="00B30154">
        <w:rPr>
          <w:rFonts w:ascii="Open Sans" w:hAnsi="Open Sans" w:cs="Open Sans"/>
        </w:rPr>
        <w:t xml:space="preserve">To orient yourself with where Mbale town is, select </w:t>
      </w:r>
      <w:proofErr w:type="gramStart"/>
      <w:r w:rsidRPr="00B30154">
        <w:rPr>
          <w:rFonts w:ascii="Open Sans" w:hAnsi="Open Sans" w:cs="Open Sans"/>
          <w:b/>
          <w:bCs/>
        </w:rPr>
        <w:t>Other</w:t>
      </w:r>
      <w:proofErr w:type="gramEnd"/>
      <w:r w:rsidRPr="00B30154">
        <w:rPr>
          <w:rFonts w:ascii="Open Sans" w:hAnsi="Open Sans" w:cs="Open Sans"/>
        </w:rPr>
        <w:t xml:space="preserve"> category in the data panel, then select </w:t>
      </w:r>
      <w:r w:rsidRPr="00B30154">
        <w:rPr>
          <w:rFonts w:ascii="Open Sans" w:hAnsi="Open Sans" w:cs="Open Sans"/>
          <w:b/>
          <w:bCs/>
        </w:rPr>
        <w:t>County</w:t>
      </w:r>
      <w:r w:rsidRPr="00B30154">
        <w:rPr>
          <w:rFonts w:ascii="Open Sans" w:hAnsi="Open Sans" w:cs="Open Sans"/>
        </w:rPr>
        <w:t xml:space="preserve"> under Administrative Boundaries group to load it to the map</w:t>
      </w:r>
      <w:r w:rsidR="00743FBF">
        <w:rPr>
          <w:rFonts w:ascii="Open Sans" w:hAnsi="Open Sans" w:cs="Open Sans"/>
        </w:rPr>
        <w:t xml:space="preserve"> and reduce the opacity of both the Population density and County in the Active Data Layers</w:t>
      </w:r>
      <w:r w:rsidRPr="00B30154">
        <w:rPr>
          <w:rFonts w:ascii="Open Sans" w:hAnsi="Open Sans" w:cs="Open Sans"/>
        </w:rPr>
        <w:t>.</w:t>
      </w:r>
    </w:p>
    <w:p w14:paraId="672FC3ED" w14:textId="6032ACE5" w:rsidR="00B30154" w:rsidRPr="00B30154" w:rsidRDefault="00B30154" w:rsidP="00B30154">
      <w:pPr>
        <w:rPr>
          <w:rFonts w:ascii="Open Sans" w:hAnsi="Open Sans" w:cs="Open Sans"/>
          <w:i/>
          <w:iCs/>
        </w:rPr>
      </w:pPr>
      <w:r w:rsidRPr="00B30154">
        <w:rPr>
          <w:rFonts w:ascii="Open Sans" w:hAnsi="Open Sans" w:cs="Open Sans"/>
          <w:b/>
          <w:bCs/>
          <w:i/>
          <w:iCs/>
        </w:rPr>
        <w:t>Note:</w:t>
      </w:r>
      <w:r w:rsidRPr="00B30154">
        <w:rPr>
          <w:rFonts w:ascii="Open Sans" w:hAnsi="Open Sans" w:cs="Open Sans"/>
          <w:i/>
          <w:iCs/>
        </w:rPr>
        <w:t xml:space="preserve"> You can also use the search </w:t>
      </w:r>
      <w:r w:rsidR="00B900A8">
        <w:rPr>
          <w:rFonts w:ascii="Open Sans" w:hAnsi="Open Sans" w:cs="Open Sans"/>
          <w:i/>
          <w:iCs/>
        </w:rPr>
        <w:t>POIs</w:t>
      </w:r>
      <w:r w:rsidRPr="00B30154">
        <w:rPr>
          <w:rFonts w:ascii="Open Sans" w:hAnsi="Open Sans" w:cs="Open Sans"/>
          <w:i/>
          <w:iCs/>
        </w:rPr>
        <w:t xml:space="preserve"> in the tools panel on the left to search for Mbale.</w:t>
      </w:r>
    </w:p>
    <w:p w14:paraId="2E7C4160" w14:textId="3A9026A5" w:rsidR="00B30154" w:rsidRPr="00B30154" w:rsidRDefault="00B30154" w:rsidP="00B30154">
      <w:pPr>
        <w:rPr>
          <w:rFonts w:ascii="Open Sans" w:hAnsi="Open Sans" w:cs="Open Sans"/>
        </w:rPr>
      </w:pPr>
      <w:r w:rsidRPr="00B30154">
        <w:rPr>
          <w:rFonts w:ascii="Open Sans" w:hAnsi="Open Sans" w:cs="Open Sans"/>
        </w:rPr>
        <w:lastRenderedPageBreak/>
        <w:t xml:space="preserve">Zoom in to Mbale County </w:t>
      </w:r>
      <w:r w:rsidR="00743FBF">
        <w:rPr>
          <w:rFonts w:ascii="Open Sans" w:hAnsi="Open Sans" w:cs="Open Sans"/>
        </w:rPr>
        <w:t xml:space="preserve">(Eastern part of Uganda) </w:t>
      </w:r>
      <w:r w:rsidRPr="00B30154">
        <w:rPr>
          <w:rFonts w:ascii="Open Sans" w:hAnsi="Open Sans" w:cs="Open Sans"/>
        </w:rPr>
        <w:t>and notice as you zoom in the names of towns appear.</w:t>
      </w:r>
    </w:p>
    <w:p w14:paraId="6FE4D763" w14:textId="77777777" w:rsidR="00B30154" w:rsidRPr="00B30154" w:rsidRDefault="00B30154" w:rsidP="00B30154">
      <w:pPr>
        <w:rPr>
          <w:rFonts w:ascii="Open Sans" w:hAnsi="Open Sans" w:cs="Open Sans"/>
          <w:i/>
          <w:iCs/>
        </w:rPr>
      </w:pPr>
      <w:r w:rsidRPr="00B30154">
        <w:rPr>
          <w:rFonts w:ascii="Open Sans" w:hAnsi="Open Sans" w:cs="Open Sans"/>
        </w:rPr>
        <w:t xml:space="preserve">Once you spot the name ‘Mbale’ you can drag the population density layer above the counties layer in the legend </w:t>
      </w:r>
      <w:r w:rsidRPr="00B30154">
        <w:rPr>
          <w:rFonts w:ascii="Open Sans" w:hAnsi="Open Sans" w:cs="Open Sans"/>
          <w:i/>
          <w:iCs/>
        </w:rPr>
        <w:t>(top right).</w:t>
      </w:r>
    </w:p>
    <w:p w14:paraId="346AF69F" w14:textId="637098EA" w:rsidR="00A1759E" w:rsidRPr="00B30154" w:rsidRDefault="0095362E" w:rsidP="0095362E">
      <w:pPr>
        <w:spacing w:line="360" w:lineRule="auto"/>
        <w:jc w:val="center"/>
        <w:rPr>
          <w:rFonts w:ascii="Open Sans" w:hAnsi="Open Sans" w:cs="Open Sans"/>
          <w:color w:val="0D0D0D" w:themeColor="text1" w:themeTint="F2"/>
        </w:rPr>
      </w:pPr>
      <w:r w:rsidRPr="0095362E">
        <w:rPr>
          <w:rFonts w:ascii="Open Sans" w:hAnsi="Open Sans" w:cs="Open Sans"/>
          <w:noProof/>
          <w:color w:val="0D0D0D" w:themeColor="text1" w:themeTint="F2"/>
        </w:rPr>
        <w:drawing>
          <wp:inline distT="0" distB="0" distL="0" distR="0" wp14:anchorId="0BF3128B" wp14:editId="78627CC4">
            <wp:extent cx="4139096" cy="1922292"/>
            <wp:effectExtent l="0" t="0" r="0" b="1905"/>
            <wp:docPr id="3962824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55944" cy="1930117"/>
                    </a:xfrm>
                    <a:prstGeom prst="rect">
                      <a:avLst/>
                    </a:prstGeom>
                    <a:noFill/>
                    <a:ln>
                      <a:noFill/>
                    </a:ln>
                  </pic:spPr>
                </pic:pic>
              </a:graphicData>
            </a:graphic>
          </wp:inline>
        </w:drawing>
      </w:r>
    </w:p>
    <w:p w14:paraId="4B5E94AD" w14:textId="26B4AB5F" w:rsidR="00B30154" w:rsidRPr="00B30154" w:rsidRDefault="00B30154" w:rsidP="00B30154">
      <w:pPr>
        <w:pStyle w:val="ListParagraph"/>
        <w:numPr>
          <w:ilvl w:val="0"/>
          <w:numId w:val="42"/>
        </w:numPr>
        <w:spacing w:before="0" w:after="160"/>
        <w:rPr>
          <w:rFonts w:ascii="Open Sans" w:hAnsi="Open Sans" w:cs="Open Sans"/>
          <w:b/>
          <w:bCs/>
        </w:rPr>
      </w:pPr>
      <w:r w:rsidRPr="00B30154">
        <w:rPr>
          <w:rFonts w:ascii="Open Sans" w:hAnsi="Open Sans" w:cs="Open Sans"/>
          <w:b/>
          <w:bCs/>
        </w:rPr>
        <w:t>Locate other major urban centers within Mbale County</w:t>
      </w:r>
    </w:p>
    <w:p w14:paraId="067A7C87" w14:textId="33F6703F" w:rsidR="00B30154" w:rsidRPr="00B30154" w:rsidRDefault="00B30154" w:rsidP="00B30154">
      <w:pPr>
        <w:rPr>
          <w:rFonts w:ascii="Open Sans" w:hAnsi="Open Sans" w:cs="Open Sans"/>
        </w:rPr>
      </w:pPr>
      <w:r w:rsidRPr="00B30154">
        <w:rPr>
          <w:rFonts w:ascii="Open Sans" w:hAnsi="Open Sans" w:cs="Open Sans"/>
        </w:rPr>
        <w:t xml:space="preserve">Zoom in a bit closer to </w:t>
      </w:r>
      <w:proofErr w:type="gramStart"/>
      <w:r w:rsidRPr="00B30154">
        <w:rPr>
          <w:rFonts w:ascii="Open Sans" w:hAnsi="Open Sans" w:cs="Open Sans"/>
        </w:rPr>
        <w:t>see</w:t>
      </w:r>
      <w:proofErr w:type="gramEnd"/>
      <w:r w:rsidRPr="00B30154">
        <w:rPr>
          <w:rFonts w:ascii="Open Sans" w:hAnsi="Open Sans" w:cs="Open Sans"/>
        </w:rPr>
        <w:t xml:space="preserve"> other major </w:t>
      </w:r>
      <w:proofErr w:type="gramStart"/>
      <w:r w:rsidRPr="00B30154">
        <w:rPr>
          <w:rFonts w:ascii="Open Sans" w:hAnsi="Open Sans" w:cs="Open Sans"/>
        </w:rPr>
        <w:t>towns</w:t>
      </w:r>
      <w:proofErr w:type="gramEnd"/>
      <w:r w:rsidRPr="00B30154">
        <w:rPr>
          <w:rFonts w:ascii="Open Sans" w:hAnsi="Open Sans" w:cs="Open Sans"/>
        </w:rPr>
        <w:t xml:space="preserve"> labels appear on the map.</w:t>
      </w:r>
    </w:p>
    <w:p w14:paraId="24080C0E" w14:textId="71A722FE" w:rsidR="00B30154" w:rsidRPr="00B30154" w:rsidRDefault="00B30154" w:rsidP="00B30154">
      <w:pPr>
        <w:rPr>
          <w:rFonts w:ascii="Open Sans" w:hAnsi="Open Sans" w:cs="Open Sans"/>
          <w:i/>
          <w:iCs/>
        </w:rPr>
      </w:pPr>
      <w:r w:rsidRPr="00B30154">
        <w:rPr>
          <w:rFonts w:ascii="Open Sans" w:hAnsi="Open Sans" w:cs="Open Sans"/>
        </w:rPr>
        <w:t xml:space="preserve">You can adjust the opacity of population density layer till you can see the boundary of Mbale County </w:t>
      </w:r>
      <w:r w:rsidRPr="00B30154">
        <w:rPr>
          <w:rFonts w:ascii="Open Sans" w:hAnsi="Open Sans" w:cs="Open Sans"/>
          <w:i/>
          <w:iCs/>
        </w:rPr>
        <w:t>(about 60% will do).</w:t>
      </w:r>
    </w:p>
    <w:p w14:paraId="63C333B9" w14:textId="77777777" w:rsidR="00B30154" w:rsidRPr="00B30154" w:rsidRDefault="00B30154" w:rsidP="00B30154">
      <w:pPr>
        <w:rPr>
          <w:rFonts w:ascii="Open Sans" w:hAnsi="Open Sans" w:cs="Open Sans"/>
        </w:rPr>
      </w:pPr>
      <w:r w:rsidRPr="00B30154">
        <w:rPr>
          <w:rFonts w:ascii="Open Sans" w:hAnsi="Open Sans" w:cs="Open Sans"/>
          <w:b/>
          <w:bCs/>
        </w:rPr>
        <w:t>Q:</w:t>
      </w:r>
      <w:r w:rsidRPr="00B30154">
        <w:rPr>
          <w:rFonts w:ascii="Open Sans" w:hAnsi="Open Sans" w:cs="Open Sans"/>
        </w:rPr>
        <w:t xml:space="preserve"> Pan the map and identify and list at least 5 towns you can spot within the boundary of Mbale County then list them here:</w:t>
      </w:r>
    </w:p>
    <w:p w14:paraId="52A43AB7" w14:textId="77777777" w:rsidR="00B30154" w:rsidRPr="00B30154" w:rsidRDefault="00B30154" w:rsidP="00B30154">
      <w:pPr>
        <w:pStyle w:val="ListParagraph"/>
        <w:numPr>
          <w:ilvl w:val="0"/>
          <w:numId w:val="44"/>
        </w:numPr>
        <w:spacing w:before="0" w:after="160"/>
        <w:rPr>
          <w:rFonts w:ascii="Open Sans" w:hAnsi="Open Sans" w:cs="Open Sans"/>
        </w:rPr>
      </w:pPr>
      <w:r w:rsidRPr="00B30154">
        <w:rPr>
          <w:rFonts w:ascii="Open Sans" w:hAnsi="Open Sans" w:cs="Open Sans"/>
        </w:rPr>
        <w:t>Town 1:</w:t>
      </w:r>
    </w:p>
    <w:p w14:paraId="016D57A6" w14:textId="77777777" w:rsidR="00B30154" w:rsidRPr="00B30154" w:rsidRDefault="00B30154" w:rsidP="00B30154">
      <w:pPr>
        <w:pStyle w:val="ListParagraph"/>
        <w:numPr>
          <w:ilvl w:val="0"/>
          <w:numId w:val="44"/>
        </w:numPr>
        <w:spacing w:before="0" w:after="160"/>
        <w:rPr>
          <w:rFonts w:ascii="Open Sans" w:hAnsi="Open Sans" w:cs="Open Sans"/>
        </w:rPr>
      </w:pPr>
      <w:r w:rsidRPr="00B30154">
        <w:rPr>
          <w:rFonts w:ascii="Open Sans" w:hAnsi="Open Sans" w:cs="Open Sans"/>
        </w:rPr>
        <w:t>Town 2:</w:t>
      </w:r>
    </w:p>
    <w:p w14:paraId="5AC834A0" w14:textId="77777777" w:rsidR="00B30154" w:rsidRPr="00B30154" w:rsidRDefault="00B30154" w:rsidP="00B30154">
      <w:pPr>
        <w:pStyle w:val="ListParagraph"/>
        <w:numPr>
          <w:ilvl w:val="0"/>
          <w:numId w:val="44"/>
        </w:numPr>
        <w:spacing w:before="0" w:after="160"/>
        <w:rPr>
          <w:rFonts w:ascii="Open Sans" w:hAnsi="Open Sans" w:cs="Open Sans"/>
        </w:rPr>
      </w:pPr>
      <w:r w:rsidRPr="00B30154">
        <w:rPr>
          <w:rFonts w:ascii="Open Sans" w:hAnsi="Open Sans" w:cs="Open Sans"/>
        </w:rPr>
        <w:t>Town 3:</w:t>
      </w:r>
    </w:p>
    <w:p w14:paraId="4D97B63E" w14:textId="77777777" w:rsidR="00B30154" w:rsidRPr="00B30154" w:rsidRDefault="00B30154" w:rsidP="00B30154">
      <w:pPr>
        <w:pStyle w:val="ListParagraph"/>
        <w:numPr>
          <w:ilvl w:val="0"/>
          <w:numId w:val="44"/>
        </w:numPr>
        <w:spacing w:before="0" w:after="160"/>
        <w:rPr>
          <w:rFonts w:ascii="Open Sans" w:hAnsi="Open Sans" w:cs="Open Sans"/>
        </w:rPr>
      </w:pPr>
      <w:r w:rsidRPr="00B30154">
        <w:rPr>
          <w:rFonts w:ascii="Open Sans" w:hAnsi="Open Sans" w:cs="Open Sans"/>
        </w:rPr>
        <w:t>Town 4:</w:t>
      </w:r>
    </w:p>
    <w:p w14:paraId="50373ED7" w14:textId="77777777" w:rsidR="00B30154" w:rsidRPr="00B30154" w:rsidRDefault="00B30154" w:rsidP="00B30154">
      <w:pPr>
        <w:pStyle w:val="ListParagraph"/>
        <w:numPr>
          <w:ilvl w:val="0"/>
          <w:numId w:val="44"/>
        </w:numPr>
        <w:spacing w:before="0" w:after="160"/>
        <w:rPr>
          <w:rFonts w:ascii="Open Sans" w:hAnsi="Open Sans" w:cs="Open Sans"/>
        </w:rPr>
      </w:pPr>
      <w:r w:rsidRPr="00B30154">
        <w:rPr>
          <w:rFonts w:ascii="Open Sans" w:hAnsi="Open Sans" w:cs="Open Sans"/>
        </w:rPr>
        <w:t>Town 5:</w:t>
      </w:r>
    </w:p>
    <w:p w14:paraId="7272A188" w14:textId="3911235F" w:rsidR="00B30154" w:rsidRPr="00B30154" w:rsidRDefault="00B30154" w:rsidP="00B30154">
      <w:pPr>
        <w:spacing w:line="360" w:lineRule="auto"/>
        <w:ind w:firstLine="360"/>
        <w:rPr>
          <w:rFonts w:ascii="Open Sans" w:hAnsi="Open Sans" w:cs="Open Sans"/>
          <w:b/>
          <w:bCs/>
          <w:color w:val="0D0D0D" w:themeColor="text1" w:themeTint="F2"/>
        </w:rPr>
      </w:pPr>
      <w:r>
        <w:rPr>
          <w:rFonts w:ascii="Open Sans" w:hAnsi="Open Sans" w:cs="Open Sans"/>
          <w:b/>
          <w:bCs/>
          <w:color w:val="0D0D0D" w:themeColor="text1" w:themeTint="F2"/>
        </w:rPr>
        <w:t>b</w:t>
      </w:r>
      <w:r w:rsidRPr="00B30154">
        <w:rPr>
          <w:rFonts w:ascii="Open Sans" w:hAnsi="Open Sans" w:cs="Open Sans"/>
          <w:b/>
          <w:bCs/>
          <w:color w:val="0D0D0D" w:themeColor="text1" w:themeTint="F2"/>
        </w:rPr>
        <w:t xml:space="preserve">. </w:t>
      </w:r>
      <w:r w:rsidR="009A3522">
        <w:rPr>
          <w:rFonts w:ascii="Open Sans" w:hAnsi="Open Sans" w:cs="Open Sans"/>
          <w:b/>
          <w:bCs/>
          <w:color w:val="0D0D0D" w:themeColor="text1" w:themeTint="F2"/>
        </w:rPr>
        <w:t>Add Health</w:t>
      </w:r>
      <w:r w:rsidRPr="00B30154">
        <w:rPr>
          <w:rFonts w:ascii="Open Sans" w:hAnsi="Open Sans" w:cs="Open Sans"/>
          <w:b/>
          <w:bCs/>
          <w:color w:val="0D0D0D" w:themeColor="text1" w:themeTint="F2"/>
        </w:rPr>
        <w:t xml:space="preserve"> </w:t>
      </w:r>
      <w:r w:rsidR="009A3522">
        <w:rPr>
          <w:rFonts w:ascii="Open Sans" w:hAnsi="Open Sans" w:cs="Open Sans"/>
          <w:b/>
          <w:bCs/>
          <w:color w:val="0D0D0D" w:themeColor="text1" w:themeTint="F2"/>
        </w:rPr>
        <w:t>Facilities</w:t>
      </w:r>
    </w:p>
    <w:p w14:paraId="06BE760A" w14:textId="77777777" w:rsidR="00B30154" w:rsidRPr="00B30154" w:rsidRDefault="00B30154" w:rsidP="00B30154">
      <w:pPr>
        <w:pStyle w:val="ListParagraph"/>
        <w:numPr>
          <w:ilvl w:val="0"/>
          <w:numId w:val="42"/>
        </w:numPr>
        <w:spacing w:before="0" w:after="160"/>
        <w:rPr>
          <w:rFonts w:ascii="Open Sans" w:hAnsi="Open Sans" w:cs="Open Sans"/>
          <w:b/>
          <w:bCs/>
        </w:rPr>
      </w:pPr>
      <w:r w:rsidRPr="00B30154">
        <w:rPr>
          <w:rFonts w:ascii="Open Sans" w:hAnsi="Open Sans" w:cs="Open Sans"/>
          <w:b/>
          <w:bCs/>
        </w:rPr>
        <w:t>Locate Health facilities in Mbale County. Indicate attributes under Health Facilities.</w:t>
      </w:r>
    </w:p>
    <w:p w14:paraId="53C31D05" w14:textId="77777777" w:rsidR="00B30154" w:rsidRPr="00B30154" w:rsidRDefault="00B30154" w:rsidP="00B30154">
      <w:pPr>
        <w:rPr>
          <w:rFonts w:ascii="Open Sans" w:hAnsi="Open Sans" w:cs="Open Sans"/>
        </w:rPr>
      </w:pPr>
      <w:r w:rsidRPr="00B30154">
        <w:rPr>
          <w:rFonts w:ascii="Open Sans" w:hAnsi="Open Sans" w:cs="Open Sans"/>
        </w:rPr>
        <w:t>Leave the map still on the same display scale where you can see the Mbale County boundary.</w:t>
      </w:r>
    </w:p>
    <w:p w14:paraId="7F3D3C47" w14:textId="77777777" w:rsidR="00B30154" w:rsidRPr="00B30154" w:rsidRDefault="00B30154" w:rsidP="00B30154">
      <w:pPr>
        <w:rPr>
          <w:rFonts w:ascii="Open Sans" w:hAnsi="Open Sans" w:cs="Open Sans"/>
        </w:rPr>
      </w:pPr>
      <w:r w:rsidRPr="00B30154">
        <w:rPr>
          <w:rFonts w:ascii="Open Sans" w:hAnsi="Open Sans" w:cs="Open Sans"/>
        </w:rPr>
        <w:t xml:space="preserve">On the data panel on the left, select </w:t>
      </w:r>
      <w:r w:rsidRPr="00B30154">
        <w:rPr>
          <w:rFonts w:ascii="Open Sans" w:hAnsi="Open Sans" w:cs="Open Sans"/>
          <w:b/>
          <w:bCs/>
        </w:rPr>
        <w:t>Demand</w:t>
      </w:r>
      <w:r w:rsidRPr="00B30154">
        <w:rPr>
          <w:rFonts w:ascii="Open Sans" w:hAnsi="Open Sans" w:cs="Open Sans"/>
        </w:rPr>
        <w:t xml:space="preserve"> category then </w:t>
      </w:r>
      <w:r w:rsidRPr="00B30154">
        <w:rPr>
          <w:rFonts w:ascii="Open Sans" w:hAnsi="Open Sans" w:cs="Open Sans"/>
          <w:b/>
          <w:bCs/>
        </w:rPr>
        <w:t>Health Facilities</w:t>
      </w:r>
      <w:r w:rsidRPr="00B30154">
        <w:rPr>
          <w:rFonts w:ascii="Open Sans" w:hAnsi="Open Sans" w:cs="Open Sans"/>
        </w:rPr>
        <w:t xml:space="preserve"> under Productive Uses.</w:t>
      </w:r>
    </w:p>
    <w:p w14:paraId="31BA528D" w14:textId="31F3DCB4" w:rsidR="00A1759E" w:rsidRPr="00B30154" w:rsidRDefault="00E37542" w:rsidP="00B900A8">
      <w:pPr>
        <w:spacing w:line="360" w:lineRule="auto"/>
        <w:jc w:val="center"/>
        <w:rPr>
          <w:rFonts w:ascii="Open Sans" w:hAnsi="Open Sans" w:cs="Open Sans"/>
          <w:color w:val="0D0D0D" w:themeColor="text1" w:themeTint="F2"/>
        </w:rPr>
      </w:pPr>
      <w:r>
        <w:rPr>
          <w:noProof/>
          <w:color w:val="2B579A"/>
          <w:shd w:val="clear" w:color="auto" w:fill="E6E6E6"/>
        </w:rPr>
        <w:lastRenderedPageBreak/>
        <w:drawing>
          <wp:inline distT="0" distB="0" distL="0" distR="0" wp14:anchorId="7366BC9B" wp14:editId="083D18E0">
            <wp:extent cx="5211141" cy="2234125"/>
            <wp:effectExtent l="19050" t="19050" r="27940" b="13970"/>
            <wp:docPr id="489146437" name="Picture 48914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46437" name="Picture 48914643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230017" cy="2242218"/>
                    </a:xfrm>
                    <a:prstGeom prst="rect">
                      <a:avLst/>
                    </a:prstGeom>
                    <a:ln w="6350" cap="sq">
                      <a:solidFill>
                        <a:srgbClr val="000000"/>
                      </a:solidFill>
                      <a:prstDash val="solid"/>
                      <a:miter lim="800000"/>
                    </a:ln>
                    <a:effectLst/>
                  </pic:spPr>
                </pic:pic>
              </a:graphicData>
            </a:graphic>
          </wp:inline>
        </w:drawing>
      </w:r>
    </w:p>
    <w:p w14:paraId="453F395F" w14:textId="2435C996" w:rsidR="00A1759E" w:rsidRDefault="00E37542" w:rsidP="00E37542">
      <w:pPr>
        <w:rPr>
          <w:rFonts w:ascii="Open Sans" w:hAnsi="Open Sans" w:cs="Open Sans"/>
          <w:i/>
          <w:iCs/>
          <w:color w:val="000000" w:themeColor="text1"/>
        </w:rPr>
      </w:pPr>
      <w:r w:rsidRPr="00B30154">
        <w:rPr>
          <w:rFonts w:ascii="Open Sans" w:hAnsi="Open Sans" w:cs="Open Sans"/>
          <w:noProof/>
        </w:rPr>
        <w:drawing>
          <wp:anchor distT="0" distB="0" distL="114300" distR="114300" simplePos="0" relativeHeight="251666432" behindDoc="1" locked="0" layoutInCell="1" allowOverlap="1" wp14:anchorId="1BA03C6D" wp14:editId="6D3AF49E">
            <wp:simplePos x="0" y="0"/>
            <wp:positionH relativeFrom="column">
              <wp:posOffset>3390900</wp:posOffset>
            </wp:positionH>
            <wp:positionV relativeFrom="paragraph">
              <wp:posOffset>104775</wp:posOffset>
            </wp:positionV>
            <wp:extent cx="228600" cy="207645"/>
            <wp:effectExtent l="0" t="0" r="0" b="1905"/>
            <wp:wrapTight wrapText="bothSides">
              <wp:wrapPolygon edited="0">
                <wp:start x="0" y="0"/>
                <wp:lineTo x="0" y="19817"/>
                <wp:lineTo x="19800" y="19817"/>
                <wp:lineTo x="19800" y="0"/>
                <wp:lineTo x="0" y="0"/>
              </wp:wrapPolygon>
            </wp:wrapTight>
            <wp:docPr id="1129085570" name="Picture 112908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 cy="207645"/>
                    </a:xfrm>
                    <a:prstGeom prst="rect">
                      <a:avLst/>
                    </a:prstGeom>
                    <a:noFill/>
                    <a:ln>
                      <a:noFill/>
                    </a:ln>
                  </pic:spPr>
                </pic:pic>
              </a:graphicData>
            </a:graphic>
          </wp:anchor>
        </w:drawing>
      </w:r>
      <w:r w:rsidRPr="00590E73">
        <w:rPr>
          <w:rFonts w:ascii="Open Sans" w:hAnsi="Open Sans" w:cs="Open Sans"/>
          <w:color w:val="000000" w:themeColor="text1"/>
        </w:rPr>
        <w:t xml:space="preserve">Once the health facilities load on the map, use the identify button to click on a health facility in the map within Mbale county. You can zoom in a bit closer to identify and click one health facility at a time. </w:t>
      </w:r>
      <w:r w:rsidRPr="00590E73">
        <w:rPr>
          <w:rFonts w:ascii="Open Sans" w:hAnsi="Open Sans" w:cs="Open Sans"/>
          <w:i/>
          <w:iCs/>
          <w:color w:val="000000" w:themeColor="text1"/>
        </w:rPr>
        <w:t xml:space="preserve">The health facilities are colored differently based on their electrification status. See the </w:t>
      </w:r>
      <w:r w:rsidR="0095362E">
        <w:rPr>
          <w:rFonts w:ascii="Open Sans" w:hAnsi="Open Sans" w:cs="Open Sans"/>
          <w:i/>
          <w:iCs/>
          <w:color w:val="000000" w:themeColor="text1"/>
        </w:rPr>
        <w:t>left</w:t>
      </w:r>
      <w:r w:rsidRPr="00590E73">
        <w:rPr>
          <w:rFonts w:ascii="Open Sans" w:hAnsi="Open Sans" w:cs="Open Sans"/>
          <w:i/>
          <w:iCs/>
          <w:color w:val="000000" w:themeColor="text1"/>
        </w:rPr>
        <w:t xml:space="preserve"> panel.</w:t>
      </w:r>
    </w:p>
    <w:p w14:paraId="65690706" w14:textId="4664F016" w:rsidR="00E37542" w:rsidRDefault="00E37542" w:rsidP="00E37542">
      <w:pPr>
        <w:rPr>
          <w:rFonts w:ascii="Open Sans" w:hAnsi="Open Sans" w:cs="Open Sans"/>
        </w:rPr>
      </w:pPr>
      <w:r w:rsidRPr="00E37542">
        <w:rPr>
          <w:rFonts w:ascii="Open Sans" w:hAnsi="Open Sans" w:cs="Open Sans"/>
          <w:b/>
          <w:bCs/>
        </w:rPr>
        <w:t>Q:</w:t>
      </w:r>
      <w:r w:rsidRPr="00E37542">
        <w:rPr>
          <w:rFonts w:ascii="Open Sans" w:hAnsi="Open Sans" w:cs="Open Sans"/>
        </w:rPr>
        <w:t xml:space="preserve"> You should see a pop up with attributes of the health facility. List them here:</w:t>
      </w:r>
    </w:p>
    <w:p w14:paraId="4CA8A15A" w14:textId="77777777" w:rsidR="0095362E" w:rsidRDefault="0095362E" w:rsidP="00E37542">
      <w:pPr>
        <w:rPr>
          <w:rFonts w:ascii="Open Sans" w:hAnsi="Open Sans" w:cs="Open Sans"/>
        </w:rPr>
      </w:pPr>
    </w:p>
    <w:p w14:paraId="2A9A61DE" w14:textId="77777777" w:rsidR="0095362E" w:rsidRDefault="0095362E" w:rsidP="00E37542">
      <w:pPr>
        <w:rPr>
          <w:rFonts w:ascii="Open Sans" w:hAnsi="Open Sans" w:cs="Open Sans"/>
        </w:rPr>
      </w:pPr>
    </w:p>
    <w:p w14:paraId="093F5A4F" w14:textId="370C6FA1" w:rsidR="00E37542" w:rsidRDefault="00E37542" w:rsidP="00E37542">
      <w:pPr>
        <w:rPr>
          <w:rFonts w:ascii="Open Sans" w:hAnsi="Open Sans" w:cs="Open Sans"/>
          <w:i/>
          <w:iCs/>
        </w:rPr>
      </w:pPr>
      <w:r w:rsidRPr="00E37542">
        <w:rPr>
          <w:rFonts w:ascii="Open Sans" w:hAnsi="Open Sans" w:cs="Open Sans"/>
        </w:rPr>
        <w:t xml:space="preserve">On the </w:t>
      </w:r>
      <w:r w:rsidR="0095362E">
        <w:rPr>
          <w:rFonts w:ascii="Open Sans" w:hAnsi="Open Sans" w:cs="Open Sans"/>
        </w:rPr>
        <w:t>Active Data Layers</w:t>
      </w:r>
      <w:r w:rsidRPr="00E37542">
        <w:rPr>
          <w:rFonts w:ascii="Open Sans" w:hAnsi="Open Sans" w:cs="Open Sans"/>
        </w:rPr>
        <w:t xml:space="preserve">, click </w:t>
      </w:r>
      <w:r w:rsidR="0095362E">
        <w:rPr>
          <w:rFonts w:ascii="Open Sans" w:hAnsi="Open Sans" w:cs="Open Sans"/>
        </w:rPr>
        <w:t>R</w:t>
      </w:r>
      <w:r w:rsidRPr="00E37542">
        <w:rPr>
          <w:rFonts w:ascii="Open Sans" w:hAnsi="Open Sans" w:cs="Open Sans"/>
        </w:rPr>
        <w:t xml:space="preserve">emove all layers from the map display. </w:t>
      </w:r>
      <w:r w:rsidRPr="00E37542">
        <w:rPr>
          <w:rFonts w:ascii="Open Sans" w:hAnsi="Open Sans" w:cs="Open Sans"/>
          <w:i/>
          <w:iCs/>
        </w:rPr>
        <w:t>(You can also switch them off from the data panel).</w:t>
      </w:r>
    </w:p>
    <w:p w14:paraId="719D96CF" w14:textId="77777777" w:rsidR="0095362E" w:rsidRDefault="0095362E" w:rsidP="00E37542">
      <w:pPr>
        <w:rPr>
          <w:rFonts w:ascii="Open Sans" w:hAnsi="Open Sans" w:cs="Open Sans"/>
          <w:i/>
          <w:iCs/>
        </w:rPr>
      </w:pPr>
    </w:p>
    <w:p w14:paraId="44C0867F" w14:textId="596D781F" w:rsidR="00E37542" w:rsidRPr="00E37542" w:rsidRDefault="00E37542" w:rsidP="00E37542">
      <w:pPr>
        <w:spacing w:line="360" w:lineRule="auto"/>
        <w:ind w:firstLine="360"/>
        <w:rPr>
          <w:rFonts w:ascii="Open Sans" w:hAnsi="Open Sans" w:cs="Open Sans"/>
          <w:b/>
          <w:bCs/>
          <w:color w:val="0D0D0D" w:themeColor="text1" w:themeTint="F2"/>
        </w:rPr>
      </w:pPr>
      <w:r>
        <w:rPr>
          <w:rFonts w:ascii="Open Sans" w:hAnsi="Open Sans" w:cs="Open Sans"/>
          <w:b/>
          <w:bCs/>
          <w:color w:val="0D0D0D" w:themeColor="text1" w:themeTint="F2"/>
        </w:rPr>
        <w:t>c</w:t>
      </w:r>
      <w:r w:rsidRPr="00B30154">
        <w:rPr>
          <w:rFonts w:ascii="Open Sans" w:hAnsi="Open Sans" w:cs="Open Sans"/>
          <w:b/>
          <w:bCs/>
          <w:color w:val="0D0D0D" w:themeColor="text1" w:themeTint="F2"/>
        </w:rPr>
        <w:t xml:space="preserve">. </w:t>
      </w:r>
      <w:r>
        <w:rPr>
          <w:rFonts w:ascii="Open Sans" w:hAnsi="Open Sans" w:cs="Open Sans"/>
          <w:b/>
          <w:bCs/>
          <w:color w:val="0D0D0D" w:themeColor="text1" w:themeTint="F2"/>
        </w:rPr>
        <w:t>Add Satellite base map and Global Horizontal Irradiation</w:t>
      </w:r>
    </w:p>
    <w:p w14:paraId="28F48410" w14:textId="5FB46AD1" w:rsidR="00E37542" w:rsidRPr="00E37542" w:rsidRDefault="00E37542" w:rsidP="00E37542">
      <w:pPr>
        <w:rPr>
          <w:rFonts w:ascii="Open Sans" w:hAnsi="Open Sans" w:cs="Open Sans"/>
        </w:rPr>
      </w:pPr>
      <w:r w:rsidRPr="002E43E0">
        <w:rPr>
          <w:b/>
          <w:bCs/>
          <w:noProof/>
          <w:color w:val="2B579A"/>
          <w:shd w:val="clear" w:color="auto" w:fill="E6E6E6"/>
        </w:rPr>
        <w:drawing>
          <wp:anchor distT="0" distB="0" distL="114300" distR="114300" simplePos="0" relativeHeight="251670528" behindDoc="0" locked="0" layoutInCell="1" allowOverlap="1" wp14:anchorId="5BDC9B5F" wp14:editId="5B1B253B">
            <wp:simplePos x="0" y="0"/>
            <wp:positionH relativeFrom="column">
              <wp:posOffset>2336800</wp:posOffset>
            </wp:positionH>
            <wp:positionV relativeFrom="paragraph">
              <wp:posOffset>63500</wp:posOffset>
            </wp:positionV>
            <wp:extent cx="257175" cy="271780"/>
            <wp:effectExtent l="0" t="0" r="952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7175" cy="27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7542">
        <w:rPr>
          <w:rFonts w:ascii="Open Sans" w:hAnsi="Open Sans" w:cs="Open Sans"/>
        </w:rPr>
        <w:t xml:space="preserve">Use the basemap switcher </w:t>
      </w:r>
      <w:proofErr w:type="gramStart"/>
      <w:r w:rsidRPr="00E37542">
        <w:rPr>
          <w:rFonts w:ascii="Open Sans" w:hAnsi="Open Sans" w:cs="Open Sans"/>
        </w:rPr>
        <w:t xml:space="preserve">button </w:t>
      </w:r>
      <w:r>
        <w:rPr>
          <w:b/>
          <w:bCs/>
          <w:noProof/>
          <w:color w:val="2B579A"/>
          <w:shd w:val="clear" w:color="auto" w:fill="E6E6E6"/>
        </w:rPr>
        <w:t xml:space="preserve"> </w:t>
      </w:r>
      <w:r w:rsidRPr="00E37542">
        <w:rPr>
          <w:rFonts w:ascii="Open Sans" w:hAnsi="Open Sans" w:cs="Open Sans"/>
        </w:rPr>
        <w:t>on</w:t>
      </w:r>
      <w:proofErr w:type="gramEnd"/>
      <w:r w:rsidRPr="00E37542">
        <w:rPr>
          <w:rFonts w:ascii="Open Sans" w:hAnsi="Open Sans" w:cs="Open Sans"/>
        </w:rPr>
        <w:t xml:space="preserve"> the map window to switch on the </w:t>
      </w:r>
      <w:r w:rsidRPr="00E37542">
        <w:rPr>
          <w:rFonts w:ascii="Open Sans" w:hAnsi="Open Sans" w:cs="Open Sans"/>
          <w:b/>
          <w:bCs/>
        </w:rPr>
        <w:t>Satellite</w:t>
      </w:r>
      <w:r w:rsidRPr="00E37542">
        <w:rPr>
          <w:rFonts w:ascii="Open Sans" w:hAnsi="Open Sans" w:cs="Open Sans"/>
        </w:rPr>
        <w:t xml:space="preserve"> basemap.</w:t>
      </w:r>
    </w:p>
    <w:p w14:paraId="477B300E" w14:textId="77777777" w:rsidR="00E37542" w:rsidRPr="00E37542" w:rsidRDefault="00E37542" w:rsidP="00E37542">
      <w:pPr>
        <w:rPr>
          <w:rFonts w:ascii="Open Sans" w:hAnsi="Open Sans" w:cs="Open Sans"/>
        </w:rPr>
      </w:pPr>
      <w:r w:rsidRPr="00E37542">
        <w:rPr>
          <w:rFonts w:ascii="Open Sans" w:hAnsi="Open Sans" w:cs="Open Sans"/>
        </w:rPr>
        <w:t xml:space="preserve">On the data panel, select </w:t>
      </w:r>
      <w:r w:rsidRPr="00E37542">
        <w:rPr>
          <w:rFonts w:ascii="Open Sans" w:hAnsi="Open Sans" w:cs="Open Sans"/>
          <w:b/>
          <w:bCs/>
        </w:rPr>
        <w:t>Supply</w:t>
      </w:r>
      <w:r w:rsidRPr="00E37542">
        <w:rPr>
          <w:rFonts w:ascii="Open Sans" w:hAnsi="Open Sans" w:cs="Open Sans"/>
        </w:rPr>
        <w:t xml:space="preserve"> then </w:t>
      </w:r>
      <w:r w:rsidRPr="00E37542">
        <w:rPr>
          <w:rFonts w:ascii="Open Sans" w:hAnsi="Open Sans" w:cs="Open Sans"/>
          <w:b/>
          <w:bCs/>
        </w:rPr>
        <w:t>Global Horizontal Irradiation</w:t>
      </w:r>
      <w:r w:rsidRPr="00E37542">
        <w:rPr>
          <w:rFonts w:ascii="Open Sans" w:hAnsi="Open Sans" w:cs="Open Sans"/>
        </w:rPr>
        <w:t xml:space="preserve"> under the Resources group.</w:t>
      </w:r>
    </w:p>
    <w:p w14:paraId="5BEF658C" w14:textId="0CD72C8B" w:rsidR="00E37542" w:rsidRPr="00E37542" w:rsidRDefault="00E37542" w:rsidP="00E37542">
      <w:pPr>
        <w:rPr>
          <w:rFonts w:ascii="Open Sans" w:hAnsi="Open Sans" w:cs="Open Sans"/>
        </w:rPr>
      </w:pPr>
      <w:r w:rsidRPr="00E37542">
        <w:rPr>
          <w:rFonts w:ascii="Open Sans" w:hAnsi="Open Sans" w:cs="Open Sans"/>
        </w:rPr>
        <w:t xml:space="preserve">You can use the </w:t>
      </w:r>
      <w:r w:rsidR="0095362E">
        <w:rPr>
          <w:rFonts w:ascii="Open Sans" w:hAnsi="Open Sans" w:cs="Open Sans"/>
        </w:rPr>
        <w:t>opacity</w:t>
      </w:r>
      <w:r w:rsidRPr="00E37542">
        <w:rPr>
          <w:rFonts w:ascii="Open Sans" w:hAnsi="Open Sans" w:cs="Open Sans"/>
        </w:rPr>
        <w:t xml:space="preserve"> slider on the GHI layer to compare with the satellite basemap below it. Once done put it back to 100% opacity.</w:t>
      </w:r>
    </w:p>
    <w:p w14:paraId="0A178B3F" w14:textId="763F2650" w:rsidR="00E37542" w:rsidRPr="00E37542" w:rsidRDefault="00E37542" w:rsidP="00E37542">
      <w:pPr>
        <w:pStyle w:val="ListParagraph"/>
        <w:numPr>
          <w:ilvl w:val="0"/>
          <w:numId w:val="42"/>
        </w:numPr>
        <w:spacing w:before="0" w:after="160"/>
        <w:rPr>
          <w:rFonts w:ascii="Open Sans" w:hAnsi="Open Sans" w:cs="Open Sans"/>
          <w:b/>
          <w:bCs/>
        </w:rPr>
      </w:pPr>
      <w:r w:rsidRPr="00E37542">
        <w:rPr>
          <w:rFonts w:ascii="Open Sans" w:hAnsi="Open Sans" w:cs="Open Sans"/>
          <w:b/>
          <w:bCs/>
        </w:rPr>
        <w:t xml:space="preserve">What is the solar irradiance range (max-min) found in Moroto </w:t>
      </w:r>
      <w:r w:rsidR="004D6361">
        <w:rPr>
          <w:rFonts w:ascii="Open Sans" w:hAnsi="Open Sans" w:cs="Open Sans"/>
          <w:b/>
          <w:bCs/>
        </w:rPr>
        <w:t>district</w:t>
      </w:r>
      <w:r w:rsidRPr="00E37542">
        <w:rPr>
          <w:rFonts w:ascii="Open Sans" w:hAnsi="Open Sans" w:cs="Open Sans"/>
          <w:b/>
          <w:bCs/>
        </w:rPr>
        <w:t>?</w:t>
      </w:r>
    </w:p>
    <w:p w14:paraId="31B858A1" w14:textId="082CF76D" w:rsidR="00E37542" w:rsidRDefault="00E37542" w:rsidP="00E37542">
      <w:pPr>
        <w:rPr>
          <w:rFonts w:ascii="Open Sans" w:hAnsi="Open Sans" w:cs="Open Sans"/>
        </w:rPr>
      </w:pPr>
      <w:r w:rsidRPr="00E37542">
        <w:rPr>
          <w:rFonts w:ascii="Open Sans" w:hAnsi="Open Sans" w:cs="Open Sans"/>
        </w:rPr>
        <w:t>Select the identify button on the map window and click on the darkest orange section of the GHI layer within Moroto County boundary to see the maximum solar irradiance value from the pop up that appears.</w:t>
      </w:r>
    </w:p>
    <w:p w14:paraId="059B49FA" w14:textId="3CACFB86" w:rsidR="00E37542" w:rsidRPr="00E37542" w:rsidRDefault="004D6361" w:rsidP="004D6361">
      <w:pPr>
        <w:jc w:val="center"/>
        <w:rPr>
          <w:rFonts w:ascii="Open Sans" w:hAnsi="Open Sans" w:cs="Open Sans"/>
        </w:rPr>
      </w:pPr>
      <w:r w:rsidRPr="004D6361">
        <w:rPr>
          <w:rFonts w:ascii="Open Sans" w:hAnsi="Open Sans" w:cs="Open Sans"/>
          <w:noProof/>
        </w:rPr>
        <w:lastRenderedPageBreak/>
        <w:drawing>
          <wp:inline distT="0" distB="0" distL="0" distR="0" wp14:anchorId="533A2709" wp14:editId="049CA39B">
            <wp:extent cx="4280453" cy="2006690"/>
            <wp:effectExtent l="0" t="0" r="6350" b="0"/>
            <wp:docPr id="699231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231470" name=""/>
                    <pic:cNvPicPr/>
                  </pic:nvPicPr>
                  <pic:blipFill>
                    <a:blip r:embed="rId38"/>
                    <a:stretch>
                      <a:fillRect/>
                    </a:stretch>
                  </pic:blipFill>
                  <pic:spPr>
                    <a:xfrm>
                      <a:off x="0" y="0"/>
                      <a:ext cx="4329173" cy="2029530"/>
                    </a:xfrm>
                    <a:prstGeom prst="rect">
                      <a:avLst/>
                    </a:prstGeom>
                  </pic:spPr>
                </pic:pic>
              </a:graphicData>
            </a:graphic>
          </wp:inline>
        </w:drawing>
      </w:r>
    </w:p>
    <w:p w14:paraId="2B66F565" w14:textId="4100CC1E" w:rsidR="00E37542" w:rsidRPr="00E37542" w:rsidRDefault="00E37542" w:rsidP="00E37542">
      <w:pPr>
        <w:spacing w:after="240"/>
        <w:rPr>
          <w:rFonts w:ascii="Open Sans" w:hAnsi="Open Sans" w:cs="Open Sans"/>
        </w:rPr>
      </w:pPr>
      <w:r w:rsidRPr="00E37542">
        <w:rPr>
          <w:rFonts w:ascii="Open Sans" w:hAnsi="Open Sans" w:cs="Open Sans"/>
          <w:b/>
          <w:bCs/>
        </w:rPr>
        <w:t>Q:</w:t>
      </w:r>
      <w:r w:rsidRPr="00E37542">
        <w:rPr>
          <w:rFonts w:ascii="Open Sans" w:hAnsi="Open Sans" w:cs="Open Sans"/>
        </w:rPr>
        <w:t xml:space="preserve"> Now click on the light </w:t>
      </w:r>
      <w:r w:rsidR="004D6361">
        <w:rPr>
          <w:rFonts w:ascii="Open Sans" w:hAnsi="Open Sans" w:cs="Open Sans"/>
        </w:rPr>
        <w:t>blue</w:t>
      </w:r>
      <w:r w:rsidRPr="00E37542">
        <w:rPr>
          <w:rFonts w:ascii="Open Sans" w:hAnsi="Open Sans" w:cs="Open Sans"/>
        </w:rPr>
        <w:t xml:space="preserve"> section of the GHI to get the value of the minimum solar irradiance and list it here:</w:t>
      </w:r>
    </w:p>
    <w:p w14:paraId="73AEDF19" w14:textId="77777777" w:rsidR="00E37542" w:rsidRPr="00E37542" w:rsidRDefault="00E37542" w:rsidP="00E37542">
      <w:pPr>
        <w:pStyle w:val="ListParagraph"/>
        <w:numPr>
          <w:ilvl w:val="0"/>
          <w:numId w:val="42"/>
        </w:numPr>
        <w:spacing w:before="0" w:after="240"/>
        <w:rPr>
          <w:rFonts w:ascii="Open Sans" w:hAnsi="Open Sans" w:cs="Open Sans"/>
          <w:b/>
          <w:bCs/>
        </w:rPr>
      </w:pPr>
      <w:r w:rsidRPr="00E37542">
        <w:rPr>
          <w:rFonts w:ascii="Open Sans" w:hAnsi="Open Sans" w:cs="Open Sans"/>
          <w:b/>
          <w:bCs/>
        </w:rPr>
        <w:t xml:space="preserve">What is the solar irradiance in </w:t>
      </w:r>
      <w:proofErr w:type="spellStart"/>
      <w:r w:rsidRPr="00E37542">
        <w:rPr>
          <w:rFonts w:ascii="Open Sans" w:hAnsi="Open Sans" w:cs="Open Sans"/>
          <w:b/>
          <w:bCs/>
        </w:rPr>
        <w:t>Nakapelo</w:t>
      </w:r>
      <w:proofErr w:type="spellEnd"/>
      <w:r w:rsidRPr="00E37542">
        <w:rPr>
          <w:rFonts w:ascii="Open Sans" w:hAnsi="Open Sans" w:cs="Open Sans"/>
          <w:b/>
          <w:bCs/>
        </w:rPr>
        <w:t>?</w:t>
      </w:r>
    </w:p>
    <w:p w14:paraId="16B1BC25" w14:textId="77777777" w:rsidR="00E37542" w:rsidRPr="00E37542" w:rsidRDefault="00E37542" w:rsidP="00E37542">
      <w:pPr>
        <w:rPr>
          <w:rFonts w:ascii="Open Sans" w:hAnsi="Open Sans" w:cs="Open Sans"/>
        </w:rPr>
      </w:pPr>
      <w:r w:rsidRPr="00E37542">
        <w:rPr>
          <w:rFonts w:ascii="Open Sans" w:hAnsi="Open Sans" w:cs="Open Sans"/>
        </w:rPr>
        <w:t xml:space="preserve">Zoom in closer </w:t>
      </w:r>
      <w:proofErr w:type="gramStart"/>
      <w:r w:rsidRPr="00E37542">
        <w:rPr>
          <w:rFonts w:ascii="Open Sans" w:hAnsi="Open Sans" w:cs="Open Sans"/>
        </w:rPr>
        <w:t>on</w:t>
      </w:r>
      <w:proofErr w:type="gramEnd"/>
      <w:r w:rsidRPr="00E37542">
        <w:rPr>
          <w:rFonts w:ascii="Open Sans" w:hAnsi="Open Sans" w:cs="Open Sans"/>
        </w:rPr>
        <w:t xml:space="preserve"> the map till you can see the town names appear.</w:t>
      </w:r>
    </w:p>
    <w:p w14:paraId="3B8B86DF" w14:textId="77777777" w:rsidR="00E37542" w:rsidRDefault="00E37542" w:rsidP="00E37542">
      <w:pPr>
        <w:rPr>
          <w:rFonts w:ascii="Open Sans" w:hAnsi="Open Sans" w:cs="Open Sans"/>
        </w:rPr>
      </w:pPr>
      <w:r w:rsidRPr="00E37542">
        <w:rPr>
          <w:rFonts w:ascii="Open Sans" w:hAnsi="Open Sans" w:cs="Open Sans"/>
          <w:b/>
          <w:bCs/>
        </w:rPr>
        <w:t>Q:</w:t>
      </w:r>
      <w:r w:rsidRPr="00E37542">
        <w:rPr>
          <w:rFonts w:ascii="Open Sans" w:hAnsi="Open Sans" w:cs="Open Sans"/>
        </w:rPr>
        <w:t xml:space="preserve"> Locate ‘</w:t>
      </w:r>
      <w:proofErr w:type="spellStart"/>
      <w:r w:rsidRPr="00E37542">
        <w:rPr>
          <w:rFonts w:ascii="Open Sans" w:hAnsi="Open Sans" w:cs="Open Sans"/>
        </w:rPr>
        <w:t>Nakapelo</w:t>
      </w:r>
      <w:proofErr w:type="spellEnd"/>
      <w:r w:rsidRPr="00E37542">
        <w:rPr>
          <w:rFonts w:ascii="Open Sans" w:hAnsi="Open Sans" w:cs="Open Sans"/>
        </w:rPr>
        <w:t xml:space="preserve">’ town on the map </w:t>
      </w:r>
      <w:r w:rsidRPr="00E37542">
        <w:rPr>
          <w:rFonts w:ascii="Open Sans" w:hAnsi="Open Sans" w:cs="Open Sans"/>
          <w:i/>
          <w:iCs/>
        </w:rPr>
        <w:t>(should be around where the highest GHI value in Moroto is)</w:t>
      </w:r>
      <w:r w:rsidRPr="00E37542">
        <w:rPr>
          <w:rFonts w:ascii="Open Sans" w:hAnsi="Open Sans" w:cs="Open Sans"/>
        </w:rPr>
        <w:t xml:space="preserve"> and click on it to see the solar irradiance value and note it here:</w:t>
      </w:r>
    </w:p>
    <w:p w14:paraId="2B362B1D" w14:textId="47F6FF47" w:rsidR="004D6361" w:rsidRPr="00E37542" w:rsidRDefault="004D6361" w:rsidP="00E37542">
      <w:pPr>
        <w:rPr>
          <w:rFonts w:ascii="Open Sans" w:hAnsi="Open Sans" w:cs="Open Sans"/>
        </w:rPr>
      </w:pPr>
      <w:r>
        <w:rPr>
          <w:rFonts w:ascii="Open Sans" w:hAnsi="Open Sans" w:cs="Open Sans"/>
        </w:rPr>
        <w:t xml:space="preserve">Remove all layers </w:t>
      </w:r>
      <w:r w:rsidR="00FC0B9A">
        <w:rPr>
          <w:rFonts w:ascii="Open Sans" w:hAnsi="Open Sans" w:cs="Open Sans"/>
        </w:rPr>
        <w:t>before proceeding to the next activity.</w:t>
      </w:r>
    </w:p>
    <w:p w14:paraId="48040688" w14:textId="198B179F" w:rsidR="00E37542" w:rsidRPr="00E37542" w:rsidRDefault="00E37542" w:rsidP="00683A1A">
      <w:pPr>
        <w:spacing w:line="360" w:lineRule="auto"/>
        <w:rPr>
          <w:rFonts w:ascii="Open Sans" w:hAnsi="Open Sans" w:cs="Open Sans"/>
          <w:b/>
          <w:bCs/>
          <w:color w:val="0D0D0D" w:themeColor="text1" w:themeTint="F2"/>
        </w:rPr>
      </w:pPr>
      <w:r w:rsidRPr="00E37542">
        <w:rPr>
          <w:rFonts w:ascii="Open Sans" w:hAnsi="Open Sans" w:cs="Open Sans"/>
          <w:b/>
          <w:bCs/>
          <w:color w:val="0D0D0D" w:themeColor="text1" w:themeTint="F2"/>
        </w:rPr>
        <w:t>3. Multi-criteria Decision Analysis</w:t>
      </w:r>
    </w:p>
    <w:p w14:paraId="1772E6A6" w14:textId="77777777" w:rsidR="00E37542" w:rsidRPr="00E37542" w:rsidRDefault="00E37542" w:rsidP="00E37542">
      <w:pPr>
        <w:rPr>
          <w:rFonts w:ascii="Open Sans" w:hAnsi="Open Sans" w:cs="Open Sans"/>
          <w:b/>
          <w:bCs/>
          <w:i/>
          <w:iCs/>
        </w:rPr>
      </w:pPr>
      <w:r w:rsidRPr="00E37542">
        <w:rPr>
          <w:rFonts w:ascii="Open Sans" w:hAnsi="Open Sans" w:cs="Open Sans"/>
          <w:b/>
          <w:bCs/>
          <w:i/>
          <w:iCs/>
        </w:rPr>
        <w:t xml:space="preserve">Here you will do an analysis to identify areas in </w:t>
      </w:r>
      <w:proofErr w:type="spellStart"/>
      <w:r w:rsidRPr="00E37542">
        <w:rPr>
          <w:rFonts w:ascii="Open Sans" w:hAnsi="Open Sans" w:cs="Open Sans"/>
          <w:b/>
          <w:bCs/>
          <w:i/>
          <w:iCs/>
        </w:rPr>
        <w:t>Napak</w:t>
      </w:r>
      <w:proofErr w:type="spellEnd"/>
      <w:r w:rsidRPr="00E37542">
        <w:rPr>
          <w:rFonts w:ascii="Open Sans" w:hAnsi="Open Sans" w:cs="Open Sans"/>
          <w:b/>
          <w:bCs/>
          <w:i/>
          <w:iCs/>
        </w:rPr>
        <w:t xml:space="preserve"> County that are not within the range of the grid and estimate the population (nationally) also far from the grid.</w:t>
      </w:r>
    </w:p>
    <w:p w14:paraId="2E071F89" w14:textId="77777777" w:rsidR="00E37542" w:rsidRPr="00E37542" w:rsidRDefault="00E37542" w:rsidP="00E37542">
      <w:pPr>
        <w:rPr>
          <w:rFonts w:ascii="Open Sans" w:hAnsi="Open Sans" w:cs="Open Sans"/>
        </w:rPr>
      </w:pPr>
      <w:r w:rsidRPr="00E37542">
        <w:rPr>
          <w:rFonts w:ascii="Open Sans" w:hAnsi="Open Sans" w:cs="Open Sans"/>
        </w:rPr>
        <w:t xml:space="preserve">Add </w:t>
      </w:r>
      <w:r w:rsidRPr="00E37542">
        <w:rPr>
          <w:rFonts w:ascii="Open Sans" w:hAnsi="Open Sans" w:cs="Open Sans"/>
          <w:b/>
          <w:bCs/>
        </w:rPr>
        <w:t>Population density</w:t>
      </w:r>
      <w:r w:rsidRPr="00E37542">
        <w:rPr>
          <w:rFonts w:ascii="Open Sans" w:hAnsi="Open Sans" w:cs="Open Sans"/>
        </w:rPr>
        <w:t xml:space="preserve"> layer (Demand category).</w:t>
      </w:r>
    </w:p>
    <w:p w14:paraId="62518B35" w14:textId="77777777" w:rsidR="00E37542" w:rsidRPr="00E37542" w:rsidRDefault="00E37542" w:rsidP="00E37542">
      <w:pPr>
        <w:rPr>
          <w:rFonts w:ascii="Open Sans" w:hAnsi="Open Sans" w:cs="Open Sans"/>
        </w:rPr>
      </w:pPr>
      <w:r w:rsidRPr="00E37542">
        <w:rPr>
          <w:rFonts w:ascii="Open Sans" w:hAnsi="Open Sans" w:cs="Open Sans"/>
        </w:rPr>
        <w:t xml:space="preserve">Now under Supply/Infrastructure, add </w:t>
      </w:r>
      <w:r w:rsidRPr="00E37542">
        <w:rPr>
          <w:rFonts w:ascii="Open Sans" w:hAnsi="Open Sans" w:cs="Open Sans"/>
          <w:b/>
          <w:bCs/>
        </w:rPr>
        <w:t>Distribution lines</w:t>
      </w:r>
      <w:r w:rsidRPr="00E37542">
        <w:rPr>
          <w:rFonts w:ascii="Open Sans" w:hAnsi="Open Sans" w:cs="Open Sans"/>
        </w:rPr>
        <w:t xml:space="preserve"> layer to the map.</w:t>
      </w:r>
    </w:p>
    <w:p w14:paraId="6D56522F" w14:textId="4AC25F4E" w:rsidR="00E37542" w:rsidRPr="00E37542" w:rsidRDefault="00E37542" w:rsidP="00E37542">
      <w:pPr>
        <w:rPr>
          <w:rFonts w:ascii="Open Sans" w:hAnsi="Open Sans" w:cs="Open Sans"/>
        </w:rPr>
      </w:pPr>
      <w:r w:rsidRPr="00E37542">
        <w:rPr>
          <w:rFonts w:ascii="Open Sans" w:hAnsi="Open Sans" w:cs="Open Sans"/>
        </w:rPr>
        <w:t xml:space="preserve">Make sure you are centered around </w:t>
      </w:r>
      <w:proofErr w:type="spellStart"/>
      <w:r w:rsidRPr="00E37542">
        <w:rPr>
          <w:rFonts w:ascii="Open Sans" w:hAnsi="Open Sans" w:cs="Open Sans"/>
        </w:rPr>
        <w:t>Napak</w:t>
      </w:r>
      <w:proofErr w:type="spellEnd"/>
      <w:r w:rsidRPr="00E37542">
        <w:rPr>
          <w:rFonts w:ascii="Open Sans" w:hAnsi="Open Sans" w:cs="Open Sans"/>
        </w:rPr>
        <w:t xml:space="preserve"> County</w:t>
      </w:r>
      <w:r w:rsidR="004D6361">
        <w:rPr>
          <w:rFonts w:ascii="Open Sans" w:hAnsi="Open Sans" w:cs="Open Sans"/>
        </w:rPr>
        <w:t xml:space="preserve"> (</w:t>
      </w:r>
      <w:r w:rsidR="00FC0B9A">
        <w:rPr>
          <w:rFonts w:ascii="Open Sans" w:hAnsi="Open Sans" w:cs="Open Sans"/>
        </w:rPr>
        <w:t>Search using</w:t>
      </w:r>
      <w:r w:rsidR="004D6361">
        <w:rPr>
          <w:rFonts w:ascii="Open Sans" w:hAnsi="Open Sans" w:cs="Open Sans"/>
        </w:rPr>
        <w:t xml:space="preserve"> POIs to </w:t>
      </w:r>
      <w:r w:rsidR="00FC0B9A">
        <w:rPr>
          <w:rFonts w:ascii="Open Sans" w:hAnsi="Open Sans" w:cs="Open Sans"/>
        </w:rPr>
        <w:t xml:space="preserve">locate it) </w:t>
      </w:r>
    </w:p>
    <w:p w14:paraId="239BBE6D" w14:textId="02B7F00D" w:rsidR="00E37542" w:rsidRPr="00E37542" w:rsidRDefault="00E37542" w:rsidP="00E37542">
      <w:pPr>
        <w:rPr>
          <w:rFonts w:ascii="Open Sans" w:hAnsi="Open Sans" w:cs="Open Sans"/>
        </w:rPr>
      </w:pPr>
      <w:r w:rsidRPr="00E37542">
        <w:rPr>
          <w:rFonts w:ascii="Open Sans" w:hAnsi="Open Sans" w:cs="Open Sans"/>
        </w:rPr>
        <w:t xml:space="preserve">In the </w:t>
      </w:r>
      <w:r w:rsidR="00FC0B9A">
        <w:rPr>
          <w:rFonts w:ascii="Open Sans" w:hAnsi="Open Sans" w:cs="Open Sans"/>
        </w:rPr>
        <w:t>active layer</w:t>
      </w:r>
      <w:r w:rsidRPr="00E37542">
        <w:rPr>
          <w:rFonts w:ascii="Open Sans" w:hAnsi="Open Sans" w:cs="Open Sans"/>
        </w:rPr>
        <w:t xml:space="preserve">, under the Distribution lines layer, you will see the proximity in km slider and boxes </w:t>
      </w:r>
      <w:r w:rsidR="00FC0B9A">
        <w:rPr>
          <w:rFonts w:ascii="Open Sans" w:hAnsi="Open Sans" w:cs="Open Sans"/>
        </w:rPr>
        <w:t>on both sides</w:t>
      </w:r>
      <w:r w:rsidRPr="00E37542">
        <w:rPr>
          <w:rFonts w:ascii="Open Sans" w:hAnsi="Open Sans" w:cs="Open Sans"/>
        </w:rPr>
        <w:t xml:space="preserve"> that show the minimum and maximum values of the filter you set. You will set values manually to filter the areas on the map at custom defined distances away from the distribution lines.</w:t>
      </w:r>
    </w:p>
    <w:p w14:paraId="28E51E10" w14:textId="77777777" w:rsidR="00E37542" w:rsidRPr="002B6C83" w:rsidRDefault="00E37542" w:rsidP="00E37542">
      <w:pPr>
        <w:rPr>
          <w:rFonts w:ascii="Open Sans" w:hAnsi="Open Sans" w:cs="Open Sans"/>
          <w:color w:val="000000" w:themeColor="text1"/>
        </w:rPr>
      </w:pPr>
      <w:r w:rsidRPr="00E37542">
        <w:rPr>
          <w:rFonts w:ascii="Open Sans" w:hAnsi="Open Sans" w:cs="Open Sans"/>
        </w:rPr>
        <w:t xml:space="preserve">Type </w:t>
      </w:r>
      <w:r w:rsidRPr="00E37542">
        <w:rPr>
          <w:rFonts w:ascii="Open Sans" w:hAnsi="Open Sans" w:cs="Open Sans"/>
          <w:b/>
          <w:bCs/>
        </w:rPr>
        <w:t>2</w:t>
      </w:r>
      <w:r w:rsidRPr="00E37542">
        <w:rPr>
          <w:rFonts w:ascii="Open Sans" w:hAnsi="Open Sans" w:cs="Open Sans"/>
        </w:rPr>
        <w:t xml:space="preserve"> for </w:t>
      </w:r>
      <w:proofErr w:type="gramStart"/>
      <w:r w:rsidRPr="00E37542">
        <w:rPr>
          <w:rFonts w:ascii="Open Sans" w:hAnsi="Open Sans" w:cs="Open Sans"/>
        </w:rPr>
        <w:t>on the left box</w:t>
      </w:r>
      <w:proofErr w:type="gramEnd"/>
      <w:r w:rsidRPr="00E37542">
        <w:rPr>
          <w:rFonts w:ascii="Open Sans" w:hAnsi="Open Sans" w:cs="Open Sans"/>
        </w:rPr>
        <w:t xml:space="preserve"> and leave the one on the right with its default value of 700. See </w:t>
      </w:r>
      <w:r w:rsidRPr="002B6C83">
        <w:rPr>
          <w:rFonts w:ascii="Open Sans" w:hAnsi="Open Sans" w:cs="Open Sans"/>
          <w:color w:val="000000" w:themeColor="text1"/>
        </w:rPr>
        <w:t>below.</w:t>
      </w:r>
    </w:p>
    <w:p w14:paraId="18E89EC7" w14:textId="0C63ED68" w:rsidR="002B6C83" w:rsidRPr="002B6C83" w:rsidRDefault="00FC0B9A" w:rsidP="00FC0B9A">
      <w:pPr>
        <w:spacing w:line="360" w:lineRule="auto"/>
        <w:jc w:val="center"/>
        <w:rPr>
          <w:rFonts w:ascii="Open Sans" w:hAnsi="Open Sans" w:cs="Open Sans"/>
          <w:color w:val="000000" w:themeColor="text1"/>
        </w:rPr>
      </w:pPr>
      <w:r>
        <w:rPr>
          <w:noProof/>
        </w:rPr>
        <w:lastRenderedPageBreak/>
        <mc:AlternateContent>
          <mc:Choice Requires="wps">
            <w:drawing>
              <wp:anchor distT="0" distB="0" distL="114300" distR="114300" simplePos="0" relativeHeight="251675648" behindDoc="0" locked="0" layoutInCell="1" allowOverlap="1" wp14:anchorId="709758AA" wp14:editId="126DD5B1">
                <wp:simplePos x="0" y="0"/>
                <wp:positionH relativeFrom="column">
                  <wp:posOffset>1943100</wp:posOffset>
                </wp:positionH>
                <wp:positionV relativeFrom="paragraph">
                  <wp:posOffset>1598295</wp:posOffset>
                </wp:positionV>
                <wp:extent cx="2062922" cy="393148"/>
                <wp:effectExtent l="57150" t="19050" r="52070" b="102235"/>
                <wp:wrapNone/>
                <wp:docPr id="418756117" name="Rectangle 12"/>
                <wp:cNvGraphicFramePr/>
                <a:graphic xmlns:a="http://schemas.openxmlformats.org/drawingml/2006/main">
                  <a:graphicData uri="http://schemas.microsoft.com/office/word/2010/wordprocessingShape">
                    <wps:wsp>
                      <wps:cNvSpPr/>
                      <wps:spPr>
                        <a:xfrm>
                          <a:off x="0" y="0"/>
                          <a:ext cx="2062922" cy="393148"/>
                        </a:xfrm>
                        <a:prstGeom prst="rect">
                          <a:avLst/>
                        </a:prstGeom>
                        <a:noFill/>
                        <a:ln w="12700">
                          <a:solidFill>
                            <a:srgbClr val="EE0000"/>
                          </a:solidFill>
                          <a:prstDash val="sysDot"/>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848FE9" id="Rectangle 12" o:spid="_x0000_s1026" style="position:absolute;margin-left:153pt;margin-top:125.85pt;width:162.45pt;height:30.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" filled="f" strokecolor="#e00" strokeweight="1pt">
                <v:stroke dashstyle="1 1"/>
                <v:shadow on="t" color="black" opacity="22937f" origin=",.5" offset="0,.63889mm"/>
              </v:rect>
            </w:pict>
          </mc:Fallback>
        </mc:AlternateContent>
      </w:r>
      <w:r w:rsidR="002B6C83">
        <w:rPr>
          <w:noProof/>
        </w:rPr>
        <w:drawing>
          <wp:inline distT="0" distB="0" distL="0" distR="0" wp14:anchorId="0C206635" wp14:editId="6CB75B76">
            <wp:extent cx="2167272" cy="1955092"/>
            <wp:effectExtent l="76200" t="57150" r="80645" b="83820"/>
            <wp:docPr id="2102162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62071" name="Picture 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67272" cy="1955092"/>
                    </a:xfrm>
                    <a:prstGeom prst="rect">
                      <a:avLst/>
                    </a:prstGeom>
                    <a:ln w="6350">
                      <a:solidFill>
                        <a:srgbClr val="000000"/>
                      </a:solidFill>
                    </a:ln>
                    <a:effectLst>
                      <a:outerShdw blurRad="50800" dist="12700" dir="5400000" algn="ctr" rotWithShape="0">
                        <a:srgbClr val="000000">
                          <a:alpha val="43137"/>
                        </a:srgbClr>
                      </a:outerShdw>
                    </a:effectLst>
                  </pic:spPr>
                </pic:pic>
              </a:graphicData>
            </a:graphic>
          </wp:inline>
        </w:drawing>
      </w:r>
    </w:p>
    <w:p w14:paraId="4AD78FE8" w14:textId="0CC90E5D"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rPr>
        <w:t xml:space="preserve">On the </w:t>
      </w:r>
      <w:r w:rsidR="00FC0B9A">
        <w:rPr>
          <w:rFonts w:ascii="Open Sans" w:hAnsi="Open Sans" w:cs="Open Sans"/>
          <w:color w:val="000000" w:themeColor="text1"/>
        </w:rPr>
        <w:t>Active Layers</w:t>
      </w:r>
      <w:r w:rsidRPr="002B6C83">
        <w:rPr>
          <w:rFonts w:ascii="Open Sans" w:hAnsi="Open Sans" w:cs="Open Sans"/>
          <w:color w:val="000000" w:themeColor="text1"/>
        </w:rPr>
        <w:t xml:space="preserve">, </w:t>
      </w:r>
      <w:r w:rsidR="00FC0B9A">
        <w:rPr>
          <w:rFonts w:ascii="Open Sans" w:hAnsi="Open Sans" w:cs="Open Sans"/>
          <w:color w:val="000000" w:themeColor="text1"/>
        </w:rPr>
        <w:t xml:space="preserve">select </w:t>
      </w:r>
      <w:r w:rsidR="00FC0B9A" w:rsidRPr="00FC0B9A">
        <w:rPr>
          <w:rFonts w:ascii="Open Sans" w:hAnsi="Open Sans" w:cs="Open Sans"/>
          <w:i/>
          <w:iCs/>
          <w:color w:val="000000" w:themeColor="text1"/>
        </w:rPr>
        <w:t>Show analysis on map</w:t>
      </w:r>
      <w:r w:rsidR="00FC0B9A">
        <w:rPr>
          <w:rFonts w:ascii="Open Sans" w:hAnsi="Open Sans" w:cs="Open Sans"/>
          <w:color w:val="000000" w:themeColor="text1"/>
        </w:rPr>
        <w:t xml:space="preserve"> under Generate Analysis and unselect </w:t>
      </w:r>
      <w:r w:rsidR="00FC0B9A" w:rsidRPr="00FC0B9A">
        <w:rPr>
          <w:rFonts w:ascii="Open Sans" w:hAnsi="Open Sans" w:cs="Open Sans"/>
          <w:i/>
          <w:iCs/>
          <w:color w:val="000000" w:themeColor="text1"/>
        </w:rPr>
        <w:t>Show layer</w:t>
      </w:r>
      <w:r w:rsidR="00FC0B9A">
        <w:rPr>
          <w:rFonts w:ascii="Open Sans" w:hAnsi="Open Sans" w:cs="Open Sans"/>
          <w:color w:val="000000" w:themeColor="text1"/>
        </w:rPr>
        <w:t xml:space="preserve"> under both the Population density and Distribution lines layer </w:t>
      </w:r>
      <w:r w:rsidRPr="002B6C83">
        <w:rPr>
          <w:rFonts w:ascii="Open Sans" w:hAnsi="Open Sans" w:cs="Open Sans"/>
          <w:color w:val="000000" w:themeColor="text1"/>
        </w:rPr>
        <w:t xml:space="preserve">to locate areas within </w:t>
      </w:r>
      <w:proofErr w:type="spellStart"/>
      <w:r w:rsidRPr="002B6C83">
        <w:rPr>
          <w:rFonts w:ascii="Open Sans" w:hAnsi="Open Sans" w:cs="Open Sans"/>
          <w:color w:val="000000" w:themeColor="text1"/>
        </w:rPr>
        <w:t>Napak</w:t>
      </w:r>
      <w:proofErr w:type="spellEnd"/>
      <w:r w:rsidRPr="002B6C83">
        <w:rPr>
          <w:rFonts w:ascii="Open Sans" w:hAnsi="Open Sans" w:cs="Open Sans"/>
          <w:color w:val="000000" w:themeColor="text1"/>
        </w:rPr>
        <w:t xml:space="preserve"> county that are at </w:t>
      </w:r>
      <w:proofErr w:type="gramStart"/>
      <w:r w:rsidRPr="002B6C83">
        <w:rPr>
          <w:rFonts w:ascii="Open Sans" w:hAnsi="Open Sans" w:cs="Open Sans"/>
          <w:color w:val="000000" w:themeColor="text1"/>
        </w:rPr>
        <w:t>a distance of 2km</w:t>
      </w:r>
      <w:proofErr w:type="gramEnd"/>
      <w:r w:rsidRPr="002B6C83">
        <w:rPr>
          <w:rFonts w:ascii="Open Sans" w:hAnsi="Open Sans" w:cs="Open Sans"/>
          <w:color w:val="000000" w:themeColor="text1"/>
        </w:rPr>
        <w:t xml:space="preserve"> and above away from the distribution lines.</w:t>
      </w:r>
    </w:p>
    <w:p w14:paraId="503894F4" w14:textId="15D19463" w:rsidR="002B6C83" w:rsidRPr="002B6C83" w:rsidRDefault="00FC0B9A" w:rsidP="00FC0B9A">
      <w:pPr>
        <w:jc w:val="center"/>
        <w:rPr>
          <w:rFonts w:ascii="Open Sans" w:hAnsi="Open Sans" w:cs="Open Sans"/>
          <w:color w:val="000000" w:themeColor="text1"/>
        </w:rPr>
      </w:pPr>
      <w:r w:rsidRPr="00FC0B9A">
        <w:rPr>
          <w:rFonts w:ascii="Open Sans" w:hAnsi="Open Sans" w:cs="Open Sans"/>
          <w:noProof/>
          <w:color w:val="000000" w:themeColor="text1"/>
        </w:rPr>
        <w:drawing>
          <wp:inline distT="0" distB="0" distL="0" distR="0" wp14:anchorId="243663EC" wp14:editId="70250A9F">
            <wp:extent cx="5943600" cy="2559050"/>
            <wp:effectExtent l="0" t="0" r="0" b="0"/>
            <wp:docPr id="381158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58157" name=""/>
                    <pic:cNvPicPr/>
                  </pic:nvPicPr>
                  <pic:blipFill>
                    <a:blip r:embed="rId40"/>
                    <a:stretch>
                      <a:fillRect/>
                    </a:stretch>
                  </pic:blipFill>
                  <pic:spPr>
                    <a:xfrm>
                      <a:off x="0" y="0"/>
                      <a:ext cx="5943600" cy="2559050"/>
                    </a:xfrm>
                    <a:prstGeom prst="rect">
                      <a:avLst/>
                    </a:prstGeom>
                  </pic:spPr>
                </pic:pic>
              </a:graphicData>
            </a:graphic>
          </wp:inline>
        </w:drawing>
      </w:r>
    </w:p>
    <w:p w14:paraId="5DEA7498" w14:textId="445107CE"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rPr>
        <w:t xml:space="preserve">Select the Change geographies button </w:t>
      </w:r>
      <w:r w:rsidR="009B69EC">
        <w:rPr>
          <w:rFonts w:ascii="Open Sans" w:hAnsi="Open Sans" w:cs="Open Sans"/>
          <w:color w:val="000000" w:themeColor="text1"/>
        </w:rPr>
        <w:t>&amp;</w:t>
      </w:r>
      <w:r w:rsidRPr="002B6C83">
        <w:rPr>
          <w:rFonts w:ascii="Open Sans" w:hAnsi="Open Sans" w:cs="Open Sans"/>
          <w:color w:val="000000" w:themeColor="text1"/>
        </w:rPr>
        <w:t xml:space="preserve"> under Geographies Search, type ‘</w:t>
      </w:r>
      <w:proofErr w:type="spellStart"/>
      <w:r w:rsidRPr="002B6C83">
        <w:rPr>
          <w:rFonts w:ascii="Open Sans" w:hAnsi="Open Sans" w:cs="Open Sans"/>
          <w:color w:val="000000" w:themeColor="text1"/>
        </w:rPr>
        <w:t>Napak</w:t>
      </w:r>
      <w:proofErr w:type="spellEnd"/>
      <w:r w:rsidRPr="002B6C83">
        <w:rPr>
          <w:rFonts w:ascii="Open Sans" w:hAnsi="Open Sans" w:cs="Open Sans"/>
          <w:color w:val="000000" w:themeColor="text1"/>
        </w:rPr>
        <w:t xml:space="preserve">’ to filter it out from the list </w:t>
      </w:r>
      <w:r w:rsidR="009B69EC">
        <w:rPr>
          <w:rFonts w:ascii="Open Sans" w:hAnsi="Open Sans" w:cs="Open Sans"/>
          <w:color w:val="000000" w:themeColor="text1"/>
        </w:rPr>
        <w:t>&amp;</w:t>
      </w:r>
      <w:r w:rsidRPr="002B6C83">
        <w:rPr>
          <w:rFonts w:ascii="Open Sans" w:hAnsi="Open Sans" w:cs="Open Sans"/>
          <w:color w:val="000000" w:themeColor="text1"/>
        </w:rPr>
        <w:t xml:space="preserve"> select it to only visualize results from </w:t>
      </w:r>
      <w:proofErr w:type="spellStart"/>
      <w:r w:rsidRPr="002B6C83">
        <w:rPr>
          <w:rFonts w:ascii="Open Sans" w:hAnsi="Open Sans" w:cs="Open Sans"/>
          <w:color w:val="000000" w:themeColor="text1"/>
        </w:rPr>
        <w:t>Napak</w:t>
      </w:r>
      <w:proofErr w:type="spellEnd"/>
      <w:r w:rsidRPr="002B6C83">
        <w:rPr>
          <w:rFonts w:ascii="Open Sans" w:hAnsi="Open Sans" w:cs="Open Sans"/>
          <w:color w:val="000000" w:themeColor="text1"/>
        </w:rPr>
        <w:t xml:space="preserve"> </w:t>
      </w:r>
      <w:r w:rsidR="009B69EC">
        <w:rPr>
          <w:rFonts w:ascii="Open Sans" w:hAnsi="Open Sans" w:cs="Open Sans"/>
          <w:color w:val="000000" w:themeColor="text1"/>
        </w:rPr>
        <w:t xml:space="preserve">Town Council </w:t>
      </w:r>
      <w:r w:rsidRPr="002B6C83">
        <w:rPr>
          <w:rFonts w:ascii="Open Sans" w:hAnsi="Open Sans" w:cs="Open Sans"/>
          <w:color w:val="000000" w:themeColor="text1"/>
        </w:rPr>
        <w:t>on the map.</w:t>
      </w:r>
    </w:p>
    <w:p w14:paraId="5767759C" w14:textId="1FDCB46F" w:rsidR="002B6C83" w:rsidRPr="002B6C83" w:rsidRDefault="009B69EC" w:rsidP="009B69EC">
      <w:pPr>
        <w:spacing w:line="360" w:lineRule="auto"/>
        <w:jc w:val="center"/>
        <w:rPr>
          <w:rFonts w:ascii="Open Sans" w:hAnsi="Open Sans" w:cs="Open Sans"/>
          <w:color w:val="000000" w:themeColor="text1"/>
        </w:rPr>
      </w:pPr>
      <w:r w:rsidRPr="009B69EC">
        <w:rPr>
          <w:rFonts w:ascii="Open Sans" w:hAnsi="Open Sans" w:cs="Open Sans"/>
          <w:noProof/>
          <w:color w:val="000000" w:themeColor="text1"/>
        </w:rPr>
        <w:lastRenderedPageBreak/>
        <w:drawing>
          <wp:inline distT="0" distB="0" distL="0" distR="0" wp14:anchorId="7102BD18" wp14:editId="13071F83">
            <wp:extent cx="5210743" cy="2239617"/>
            <wp:effectExtent l="0" t="0" r="0" b="8890"/>
            <wp:docPr id="41961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1518" name=""/>
                    <pic:cNvPicPr/>
                  </pic:nvPicPr>
                  <pic:blipFill>
                    <a:blip r:embed="rId41"/>
                    <a:stretch>
                      <a:fillRect/>
                    </a:stretch>
                  </pic:blipFill>
                  <pic:spPr>
                    <a:xfrm>
                      <a:off x="0" y="0"/>
                      <a:ext cx="5288422" cy="2273004"/>
                    </a:xfrm>
                    <a:prstGeom prst="rect">
                      <a:avLst/>
                    </a:prstGeom>
                  </pic:spPr>
                </pic:pic>
              </a:graphicData>
            </a:graphic>
          </wp:inline>
        </w:drawing>
      </w:r>
    </w:p>
    <w:p w14:paraId="5CBC0CC2" w14:textId="77777777" w:rsidR="002B6C83" w:rsidRPr="002B6C83" w:rsidRDefault="002B6C83" w:rsidP="002B6C83">
      <w:pPr>
        <w:rPr>
          <w:rFonts w:ascii="Open Sans" w:hAnsi="Open Sans" w:cs="Open Sans"/>
          <w:color w:val="000000" w:themeColor="text1"/>
        </w:rPr>
      </w:pPr>
      <w:r w:rsidRPr="002B6C83">
        <w:rPr>
          <w:rFonts w:ascii="Open Sans" w:hAnsi="Open Sans" w:cs="Open Sans"/>
          <w:b/>
          <w:bCs/>
          <w:color w:val="000000" w:themeColor="text1"/>
        </w:rPr>
        <w:t>Q:</w:t>
      </w:r>
      <w:r w:rsidRPr="002B6C83">
        <w:rPr>
          <w:rFonts w:ascii="Open Sans" w:hAnsi="Open Sans" w:cs="Open Sans"/>
          <w:color w:val="000000" w:themeColor="text1"/>
        </w:rPr>
        <w:t xml:space="preserve"> Which areas seem to have high population density and are far from the distribution lines?</w:t>
      </w:r>
    </w:p>
    <w:p w14:paraId="35425CD9" w14:textId="02A68F7C"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rPr>
        <w:t xml:space="preserve">In the Change geographies window, click </w:t>
      </w:r>
      <w:r w:rsidR="00FF462A" w:rsidRPr="00FF462A">
        <w:rPr>
          <w:rFonts w:ascii="Open Sans" w:hAnsi="Open Sans" w:cs="Open Sans"/>
          <w:color w:val="000000" w:themeColor="text1"/>
        </w:rPr>
        <w:t>on</w:t>
      </w:r>
      <w:r w:rsidR="00FF462A">
        <w:rPr>
          <w:rFonts w:ascii="Open Sans" w:hAnsi="Open Sans" w:cs="Open Sans"/>
          <w:b/>
          <w:bCs/>
          <w:i/>
          <w:iCs/>
          <w:color w:val="000000" w:themeColor="text1"/>
        </w:rPr>
        <w:t xml:space="preserve"> Uganda </w:t>
      </w:r>
      <w:r w:rsidRPr="002B6C83">
        <w:rPr>
          <w:rFonts w:ascii="Open Sans" w:hAnsi="Open Sans" w:cs="Open Sans"/>
          <w:color w:val="000000" w:themeColor="text1"/>
        </w:rPr>
        <w:t>to zoom out the map and see analysis results of the whole of Uganda.</w:t>
      </w:r>
    </w:p>
    <w:p w14:paraId="4DF0B9A9" w14:textId="77777777"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rPr>
        <w:t>On the right panel, you can see the Energy Access Potential indicated as either Low, Medium and High as well as additional statistics on Area and Population share.</w:t>
      </w:r>
    </w:p>
    <w:p w14:paraId="34F6BC84" w14:textId="5B123A92" w:rsidR="00FF462A" w:rsidRPr="002B6C83" w:rsidRDefault="009B69EC" w:rsidP="009B69EC">
      <w:pPr>
        <w:spacing w:line="360" w:lineRule="auto"/>
        <w:jc w:val="center"/>
        <w:rPr>
          <w:rFonts w:ascii="Open Sans" w:hAnsi="Open Sans" w:cs="Open Sans"/>
          <w:color w:val="000000" w:themeColor="text1"/>
        </w:rPr>
      </w:pPr>
      <w:r w:rsidRPr="009B69EC">
        <w:rPr>
          <w:rFonts w:ascii="Open Sans" w:hAnsi="Open Sans" w:cs="Open Sans"/>
          <w:noProof/>
          <w:color w:val="000000" w:themeColor="text1"/>
        </w:rPr>
        <w:drawing>
          <wp:inline distT="0" distB="0" distL="0" distR="0" wp14:anchorId="655DDE56" wp14:editId="7FF67D1F">
            <wp:extent cx="5912531" cy="2553252"/>
            <wp:effectExtent l="0" t="0" r="0" b="0"/>
            <wp:docPr id="401114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14873" name=""/>
                    <pic:cNvPicPr/>
                  </pic:nvPicPr>
                  <pic:blipFill>
                    <a:blip r:embed="rId42"/>
                    <a:stretch>
                      <a:fillRect/>
                    </a:stretch>
                  </pic:blipFill>
                  <pic:spPr>
                    <a:xfrm>
                      <a:off x="0" y="0"/>
                      <a:ext cx="6078831" cy="2625067"/>
                    </a:xfrm>
                    <a:prstGeom prst="rect">
                      <a:avLst/>
                    </a:prstGeom>
                  </pic:spPr>
                </pic:pic>
              </a:graphicData>
            </a:graphic>
          </wp:inline>
        </w:drawing>
      </w:r>
    </w:p>
    <w:p w14:paraId="6DBF96C9" w14:textId="77777777" w:rsidR="009B69EC" w:rsidRDefault="002B6C83" w:rsidP="00FF462A">
      <w:pPr>
        <w:rPr>
          <w:rFonts w:ascii="Open Sans" w:hAnsi="Open Sans" w:cs="Open Sans"/>
          <w:color w:val="000000" w:themeColor="text1"/>
        </w:rPr>
      </w:pPr>
      <w:r w:rsidRPr="002B6C83">
        <w:rPr>
          <w:rFonts w:ascii="Open Sans" w:hAnsi="Open Sans" w:cs="Open Sans"/>
          <w:b/>
          <w:bCs/>
          <w:color w:val="000000" w:themeColor="text1"/>
        </w:rPr>
        <w:t>Q:</w:t>
      </w:r>
      <w:r w:rsidRPr="002B6C83">
        <w:rPr>
          <w:rFonts w:ascii="Open Sans" w:hAnsi="Open Sans" w:cs="Open Sans"/>
          <w:color w:val="000000" w:themeColor="text1"/>
        </w:rPr>
        <w:t xml:space="preserve"> Locate some areas where the energy access potential is high i.e., where population is high (demand) and not too far from the distribution lines (supply). </w:t>
      </w:r>
    </w:p>
    <w:p w14:paraId="1F6C1FA9" w14:textId="04E203FC" w:rsidR="00FF462A" w:rsidRDefault="002B6C83" w:rsidP="00FF462A">
      <w:pPr>
        <w:rPr>
          <w:rFonts w:ascii="Open Sans" w:hAnsi="Open Sans" w:cs="Open Sans"/>
          <w:color w:val="000000" w:themeColor="text1"/>
        </w:rPr>
      </w:pPr>
      <w:r w:rsidRPr="002B6C83">
        <w:rPr>
          <w:rFonts w:ascii="Open Sans" w:hAnsi="Open Sans" w:cs="Open Sans"/>
          <w:color w:val="000000" w:themeColor="text1"/>
        </w:rPr>
        <w:t>You can use the top locations button to see the top 20 locations that the system identifies with highest energy access potential and click some of them to zoom in the map to view their locations. Use the identify button to click and get more info on these top locations.</w:t>
      </w:r>
    </w:p>
    <w:p w14:paraId="02B9D667" w14:textId="77777777" w:rsidR="009B69EC" w:rsidRPr="002B6C83" w:rsidRDefault="009B69EC" w:rsidP="009B69EC">
      <w:pPr>
        <w:rPr>
          <w:rFonts w:ascii="Open Sans" w:hAnsi="Open Sans" w:cs="Open Sans"/>
          <w:color w:val="000000" w:themeColor="text1"/>
        </w:rPr>
      </w:pPr>
      <w:r w:rsidRPr="002B6C83">
        <w:rPr>
          <w:rFonts w:ascii="Open Sans" w:hAnsi="Open Sans" w:cs="Open Sans"/>
          <w:b/>
          <w:bCs/>
          <w:color w:val="000000" w:themeColor="text1"/>
        </w:rPr>
        <w:lastRenderedPageBreak/>
        <w:t>Q:</w:t>
      </w:r>
      <w:r w:rsidRPr="002B6C83">
        <w:rPr>
          <w:rFonts w:ascii="Open Sans" w:hAnsi="Open Sans" w:cs="Open Sans"/>
          <w:color w:val="000000" w:themeColor="text1"/>
        </w:rPr>
        <w:t xml:space="preserve"> What is the total population and area listed for Uganda which is located above 2km away from the distribution lines? (See panel on the right).</w:t>
      </w:r>
    </w:p>
    <w:p w14:paraId="2B3A1F5F" w14:textId="44D22C43" w:rsidR="002B6C83" w:rsidRPr="002B6C83" w:rsidRDefault="009B69EC" w:rsidP="009B69EC">
      <w:pPr>
        <w:spacing w:line="360" w:lineRule="auto"/>
        <w:jc w:val="center"/>
        <w:rPr>
          <w:rFonts w:ascii="Open Sans" w:hAnsi="Open Sans" w:cs="Open Sans"/>
          <w:color w:val="000000" w:themeColor="text1"/>
        </w:rPr>
      </w:pPr>
      <w:r w:rsidRPr="009B69EC">
        <w:rPr>
          <w:rFonts w:ascii="Open Sans" w:hAnsi="Open Sans" w:cs="Open Sans"/>
          <w:noProof/>
          <w:color w:val="000000" w:themeColor="text1"/>
        </w:rPr>
        <w:drawing>
          <wp:inline distT="0" distB="0" distL="0" distR="0" wp14:anchorId="4DF8D05E" wp14:editId="59C7BDBD">
            <wp:extent cx="4731026" cy="2028882"/>
            <wp:effectExtent l="0" t="0" r="0" b="0"/>
            <wp:docPr id="277939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39299" name=""/>
                    <pic:cNvPicPr/>
                  </pic:nvPicPr>
                  <pic:blipFill>
                    <a:blip r:embed="rId43"/>
                    <a:stretch>
                      <a:fillRect/>
                    </a:stretch>
                  </pic:blipFill>
                  <pic:spPr>
                    <a:xfrm>
                      <a:off x="0" y="0"/>
                      <a:ext cx="4772665" cy="2046739"/>
                    </a:xfrm>
                    <a:prstGeom prst="rect">
                      <a:avLst/>
                    </a:prstGeom>
                  </pic:spPr>
                </pic:pic>
              </a:graphicData>
            </a:graphic>
          </wp:inline>
        </w:drawing>
      </w:r>
    </w:p>
    <w:p w14:paraId="069E5C9E" w14:textId="509B4BF3"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rPr>
        <w:t xml:space="preserve">Add </w:t>
      </w:r>
      <w:r w:rsidRPr="002B6C83">
        <w:rPr>
          <w:rFonts w:ascii="Open Sans" w:hAnsi="Open Sans" w:cs="Open Sans"/>
          <w:b/>
          <w:bCs/>
          <w:color w:val="000000" w:themeColor="text1"/>
        </w:rPr>
        <w:t>Relative Wealth Index</w:t>
      </w:r>
      <w:r w:rsidRPr="002B6C83">
        <w:rPr>
          <w:rFonts w:ascii="Open Sans" w:hAnsi="Open Sans" w:cs="Open Sans"/>
          <w:color w:val="000000" w:themeColor="text1"/>
        </w:rPr>
        <w:t xml:space="preserve"> data under Demand-Demographics </w:t>
      </w:r>
    </w:p>
    <w:p w14:paraId="50D6A94D" w14:textId="77777777" w:rsidR="002B6C83" w:rsidRPr="002B6C83" w:rsidRDefault="002B6C83" w:rsidP="002B6C83">
      <w:pPr>
        <w:rPr>
          <w:rFonts w:ascii="Open Sans" w:hAnsi="Open Sans" w:cs="Open Sans"/>
          <w:i/>
          <w:iCs/>
          <w:color w:val="000000" w:themeColor="text1"/>
          <w:lang w:val="en-ZA"/>
        </w:rPr>
      </w:pPr>
      <w:r w:rsidRPr="002B6C83">
        <w:rPr>
          <w:rFonts w:ascii="Open Sans" w:hAnsi="Open Sans" w:cs="Open Sans"/>
          <w:i/>
          <w:iCs/>
          <w:color w:val="000000" w:themeColor="text1"/>
          <w:lang w:val="en-ZA"/>
        </w:rPr>
        <w:t>The Relative Wealth Index predicts the relative standard of living within a country. It is built using digital connectivity, satellite data, and other indicators. Values range from -2 to 2, with 0 representing the average household wealth in the country.</w:t>
      </w:r>
    </w:p>
    <w:p w14:paraId="1F490F24" w14:textId="35D65FEA"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lang w:val="en-ZA"/>
        </w:rPr>
        <w:t xml:space="preserve">Below the Relative Wealth Index data in the </w:t>
      </w:r>
      <w:r w:rsidR="009B69EC">
        <w:rPr>
          <w:rFonts w:ascii="Open Sans" w:hAnsi="Open Sans" w:cs="Open Sans"/>
          <w:color w:val="000000" w:themeColor="text1"/>
          <w:lang w:val="en-ZA"/>
        </w:rPr>
        <w:t>Active L</w:t>
      </w:r>
      <w:r w:rsidR="00531351">
        <w:rPr>
          <w:rFonts w:ascii="Open Sans" w:hAnsi="Open Sans" w:cs="Open Sans"/>
          <w:color w:val="000000" w:themeColor="text1"/>
          <w:lang w:val="en-ZA"/>
        </w:rPr>
        <w:t>a</w:t>
      </w:r>
      <w:r w:rsidR="009B69EC">
        <w:rPr>
          <w:rFonts w:ascii="Open Sans" w:hAnsi="Open Sans" w:cs="Open Sans"/>
          <w:color w:val="000000" w:themeColor="text1"/>
          <w:lang w:val="en-ZA"/>
        </w:rPr>
        <w:t>yers</w:t>
      </w:r>
      <w:r w:rsidRPr="002B6C83">
        <w:rPr>
          <w:rFonts w:ascii="Open Sans" w:hAnsi="Open Sans" w:cs="Open Sans"/>
          <w:color w:val="000000" w:themeColor="text1"/>
          <w:lang w:val="en-ZA"/>
        </w:rPr>
        <w:t xml:space="preserve">, </w:t>
      </w:r>
      <w:r w:rsidRPr="002B6C83">
        <w:rPr>
          <w:rFonts w:ascii="Open Sans" w:hAnsi="Open Sans" w:cs="Open Sans"/>
          <w:color w:val="000000" w:themeColor="text1"/>
        </w:rPr>
        <w:t xml:space="preserve">type </w:t>
      </w:r>
      <w:r w:rsidRPr="002B6C83">
        <w:rPr>
          <w:rFonts w:ascii="Open Sans" w:hAnsi="Open Sans" w:cs="Open Sans"/>
          <w:b/>
          <w:bCs/>
          <w:color w:val="000000" w:themeColor="text1"/>
        </w:rPr>
        <w:t>0</w:t>
      </w:r>
      <w:r w:rsidRPr="002B6C83">
        <w:rPr>
          <w:rFonts w:ascii="Open Sans" w:hAnsi="Open Sans" w:cs="Open Sans"/>
          <w:color w:val="000000" w:themeColor="text1"/>
        </w:rPr>
        <w:t xml:space="preserve"> on the left box and leave the one on the right with its default value of 2.</w:t>
      </w:r>
    </w:p>
    <w:p w14:paraId="1F1A69D0" w14:textId="7848A59A" w:rsidR="002B6C83" w:rsidRPr="002B6C83" w:rsidRDefault="00531351" w:rsidP="002B6C83">
      <w:pPr>
        <w:rPr>
          <w:rFonts w:ascii="Open Sans" w:hAnsi="Open Sans" w:cs="Open Sans"/>
          <w:color w:val="000000" w:themeColor="text1"/>
        </w:rPr>
      </w:pPr>
      <w:r w:rsidRPr="00531351">
        <w:rPr>
          <w:rFonts w:ascii="Open Sans" w:hAnsi="Open Sans" w:cs="Open Sans"/>
          <w:noProof/>
          <w:color w:val="000000" w:themeColor="text1"/>
        </w:rPr>
        <w:drawing>
          <wp:inline distT="0" distB="0" distL="0" distR="0" wp14:anchorId="1605FE7B" wp14:editId="3BAA025E">
            <wp:extent cx="5676348" cy="2438525"/>
            <wp:effectExtent l="0" t="0" r="635" b="0"/>
            <wp:docPr id="1076117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17100" name=""/>
                    <pic:cNvPicPr/>
                  </pic:nvPicPr>
                  <pic:blipFill>
                    <a:blip r:embed="rId44"/>
                    <a:stretch>
                      <a:fillRect/>
                    </a:stretch>
                  </pic:blipFill>
                  <pic:spPr>
                    <a:xfrm>
                      <a:off x="0" y="0"/>
                      <a:ext cx="5684533" cy="2442041"/>
                    </a:xfrm>
                    <a:prstGeom prst="rect">
                      <a:avLst/>
                    </a:prstGeom>
                  </pic:spPr>
                </pic:pic>
              </a:graphicData>
            </a:graphic>
          </wp:inline>
        </w:drawing>
      </w:r>
    </w:p>
    <w:p w14:paraId="790D8E75" w14:textId="77777777"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rPr>
        <w:t>The map now displays areas in Uganda with populations living 2km away from the distribution lines and are living above the average household wealth in the country, thus have potentially ability to pay for energy services supplied to them.</w:t>
      </w:r>
    </w:p>
    <w:p w14:paraId="14536B41" w14:textId="1706D6F6" w:rsidR="006204CC" w:rsidRDefault="00531351" w:rsidP="002B6C83">
      <w:pPr>
        <w:rPr>
          <w:rFonts w:ascii="Open Sans" w:hAnsi="Open Sans" w:cs="Open Sans"/>
          <w:color w:val="000000" w:themeColor="text1"/>
        </w:rPr>
      </w:pPr>
      <w:r w:rsidRPr="00531351">
        <w:rPr>
          <w:rFonts w:ascii="Open Sans" w:hAnsi="Open Sans" w:cs="Open Sans"/>
          <w:i/>
          <w:iCs/>
          <w:color w:val="000000" w:themeColor="text1"/>
        </w:rPr>
        <w:t>Hide all layers</w:t>
      </w:r>
      <w:r>
        <w:rPr>
          <w:rFonts w:ascii="Open Sans" w:hAnsi="Open Sans" w:cs="Open Sans"/>
          <w:color w:val="000000" w:themeColor="text1"/>
        </w:rPr>
        <w:t xml:space="preserve"> from the Active Data Layers and change the basemap to Basic (default</w:t>
      </w:r>
    </w:p>
    <w:p w14:paraId="29EDF7D6" w14:textId="3D068AD6" w:rsidR="006204CC" w:rsidRPr="002B6C83" w:rsidRDefault="00531351" w:rsidP="002B6C83">
      <w:pPr>
        <w:rPr>
          <w:rFonts w:ascii="Open Sans" w:hAnsi="Open Sans" w:cs="Open Sans"/>
          <w:color w:val="000000" w:themeColor="text1"/>
        </w:rPr>
      </w:pPr>
      <w:r w:rsidRPr="00531351">
        <w:rPr>
          <w:rFonts w:ascii="Open Sans" w:hAnsi="Open Sans" w:cs="Open Sans"/>
          <w:noProof/>
          <w:color w:val="000000" w:themeColor="text1"/>
        </w:rPr>
        <w:lastRenderedPageBreak/>
        <w:drawing>
          <wp:inline distT="0" distB="0" distL="0" distR="0" wp14:anchorId="3F091393" wp14:editId="0EF1DC77">
            <wp:extent cx="5943600" cy="2535555"/>
            <wp:effectExtent l="0" t="0" r="0" b="0"/>
            <wp:docPr id="187397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7276" name=""/>
                    <pic:cNvPicPr/>
                  </pic:nvPicPr>
                  <pic:blipFill>
                    <a:blip r:embed="rId45"/>
                    <a:stretch>
                      <a:fillRect/>
                    </a:stretch>
                  </pic:blipFill>
                  <pic:spPr>
                    <a:xfrm>
                      <a:off x="0" y="0"/>
                      <a:ext cx="5943600" cy="2535555"/>
                    </a:xfrm>
                    <a:prstGeom prst="rect">
                      <a:avLst/>
                    </a:prstGeom>
                  </pic:spPr>
                </pic:pic>
              </a:graphicData>
            </a:graphic>
          </wp:inline>
        </w:drawing>
      </w:r>
    </w:p>
    <w:p w14:paraId="73C15B8D" w14:textId="77777777" w:rsidR="002B6C83" w:rsidRPr="002B6C83" w:rsidRDefault="002B6C83" w:rsidP="002B6C83">
      <w:pPr>
        <w:rPr>
          <w:rFonts w:ascii="Open Sans" w:hAnsi="Open Sans" w:cs="Open Sans"/>
          <w:color w:val="000000" w:themeColor="text1"/>
        </w:rPr>
      </w:pPr>
      <w:r w:rsidRPr="002B6C83">
        <w:rPr>
          <w:rFonts w:ascii="Open Sans" w:hAnsi="Open Sans" w:cs="Open Sans"/>
          <w:color w:val="000000" w:themeColor="text1"/>
        </w:rPr>
        <w:t>Q: What is the total population living 2km away from the distribution lines and are living above the average household wealth in Uganda?</w:t>
      </w:r>
    </w:p>
    <w:p w14:paraId="19552D8E" w14:textId="77777777" w:rsidR="002B6C83" w:rsidRPr="002B6C83" w:rsidRDefault="002B6C83" w:rsidP="002B6C83">
      <w:pPr>
        <w:rPr>
          <w:rFonts w:ascii="Open Sans" w:hAnsi="Open Sans" w:cs="Open Sans"/>
          <w:color w:val="000000" w:themeColor="text1"/>
        </w:rPr>
      </w:pPr>
    </w:p>
    <w:p w14:paraId="2B283DBD" w14:textId="77777777" w:rsidR="002B6C83" w:rsidRPr="002B6C83" w:rsidRDefault="002B6C83" w:rsidP="002B6C83">
      <w:pPr>
        <w:rPr>
          <w:rFonts w:ascii="Open Sans" w:hAnsi="Open Sans" w:cs="Open Sans"/>
          <w:i/>
          <w:iCs/>
          <w:color w:val="000000" w:themeColor="text1"/>
        </w:rPr>
      </w:pPr>
      <w:r w:rsidRPr="002B6C83">
        <w:rPr>
          <w:rFonts w:ascii="Open Sans" w:hAnsi="Open Sans" w:cs="Open Sans"/>
          <w:i/>
          <w:iCs/>
          <w:color w:val="000000" w:themeColor="text1"/>
        </w:rPr>
        <w:t xml:space="preserve">You can change the values of the Relative Wealth Index filters to a maximum of 0 and minimum of -2 to see the populations living below </w:t>
      </w:r>
      <w:proofErr w:type="gramStart"/>
      <w:r w:rsidRPr="002B6C83">
        <w:rPr>
          <w:rFonts w:ascii="Open Sans" w:hAnsi="Open Sans" w:cs="Open Sans"/>
          <w:i/>
          <w:iCs/>
          <w:color w:val="000000" w:themeColor="text1"/>
        </w:rPr>
        <w:t>the average</w:t>
      </w:r>
      <w:proofErr w:type="gramEnd"/>
      <w:r w:rsidRPr="002B6C83">
        <w:rPr>
          <w:rFonts w:ascii="Open Sans" w:hAnsi="Open Sans" w:cs="Open Sans"/>
          <w:i/>
          <w:iCs/>
          <w:color w:val="000000" w:themeColor="text1"/>
        </w:rPr>
        <w:t xml:space="preserve"> household wealth. These populations would likely require assistance to acquire energy services.</w:t>
      </w:r>
    </w:p>
    <w:p w14:paraId="58CA4DBE" w14:textId="77777777" w:rsidR="00354FC6" w:rsidRDefault="002B6C83" w:rsidP="002B6C83">
      <w:pPr>
        <w:rPr>
          <w:rFonts w:ascii="Open Sans" w:hAnsi="Open Sans" w:cs="Open Sans"/>
          <w:color w:val="000000" w:themeColor="text1"/>
        </w:rPr>
      </w:pPr>
      <w:r w:rsidRPr="002B6C83">
        <w:rPr>
          <w:rFonts w:ascii="Open Sans" w:hAnsi="Open Sans" w:cs="Open Sans"/>
          <w:color w:val="000000" w:themeColor="text1"/>
        </w:rPr>
        <w:t xml:space="preserve">Click on </w:t>
      </w:r>
      <w:r w:rsidR="00531351">
        <w:rPr>
          <w:rFonts w:ascii="Open Sans" w:hAnsi="Open Sans" w:cs="Open Sans"/>
          <w:color w:val="000000" w:themeColor="text1"/>
        </w:rPr>
        <w:t>Report</w:t>
      </w:r>
      <w:r w:rsidRPr="002B6C83">
        <w:rPr>
          <w:rFonts w:ascii="Open Sans" w:hAnsi="Open Sans" w:cs="Open Sans"/>
          <w:color w:val="000000" w:themeColor="text1"/>
        </w:rPr>
        <w:t xml:space="preserve"> </w:t>
      </w:r>
      <w:r w:rsidR="002A2A32">
        <w:rPr>
          <w:rFonts w:ascii="Open Sans" w:hAnsi="Open Sans" w:cs="Open Sans"/>
          <w:color w:val="000000" w:themeColor="text1"/>
        </w:rPr>
        <w:t xml:space="preserve">to get a snapshot of </w:t>
      </w:r>
      <w:r w:rsidRPr="002B6C83">
        <w:rPr>
          <w:rFonts w:ascii="Open Sans" w:hAnsi="Open Sans" w:cs="Open Sans"/>
          <w:color w:val="000000" w:themeColor="text1"/>
        </w:rPr>
        <w:t>the summary</w:t>
      </w:r>
      <w:r w:rsidR="002A2A32">
        <w:rPr>
          <w:rFonts w:ascii="Open Sans" w:hAnsi="Open Sans" w:cs="Open Sans"/>
          <w:color w:val="000000" w:themeColor="text1"/>
        </w:rPr>
        <w:t xml:space="preserve"> t</w:t>
      </w:r>
      <w:r w:rsidRPr="002B6C83">
        <w:rPr>
          <w:rFonts w:ascii="Open Sans" w:hAnsi="Open Sans" w:cs="Open Sans"/>
          <w:color w:val="000000" w:themeColor="text1"/>
        </w:rPr>
        <w:t xml:space="preserve">able and </w:t>
      </w:r>
      <w:r w:rsidR="00531351">
        <w:rPr>
          <w:rFonts w:ascii="Open Sans" w:hAnsi="Open Sans" w:cs="Open Sans"/>
          <w:color w:val="000000" w:themeColor="text1"/>
        </w:rPr>
        <w:t xml:space="preserve">graphs as well as </w:t>
      </w:r>
      <w:r w:rsidRPr="002B6C83">
        <w:rPr>
          <w:rFonts w:ascii="Open Sans" w:hAnsi="Open Sans" w:cs="Open Sans"/>
          <w:color w:val="000000" w:themeColor="text1"/>
        </w:rPr>
        <w:t xml:space="preserve">export the </w:t>
      </w:r>
      <w:r w:rsidR="00531351">
        <w:rPr>
          <w:rFonts w:ascii="Open Sans" w:hAnsi="Open Sans" w:cs="Open Sans"/>
          <w:color w:val="000000" w:themeColor="text1"/>
        </w:rPr>
        <w:t>presentation</w:t>
      </w:r>
      <w:r w:rsidRPr="002B6C83">
        <w:rPr>
          <w:rFonts w:ascii="Open Sans" w:hAnsi="Open Sans" w:cs="Open Sans"/>
          <w:color w:val="000000" w:themeColor="text1"/>
        </w:rPr>
        <w:t>.</w:t>
      </w:r>
      <w:r w:rsidR="002A2A32">
        <w:rPr>
          <w:rFonts w:ascii="Open Sans" w:hAnsi="Open Sans" w:cs="Open Sans"/>
          <w:color w:val="000000" w:themeColor="text1"/>
        </w:rPr>
        <w:t xml:space="preserve"> </w:t>
      </w:r>
    </w:p>
    <w:p w14:paraId="41D5410B" w14:textId="1FCB640F" w:rsidR="002B6C83" w:rsidRPr="002B6C83" w:rsidRDefault="002A2A32" w:rsidP="002B6C83">
      <w:pPr>
        <w:rPr>
          <w:rFonts w:ascii="Open Sans" w:hAnsi="Open Sans" w:cs="Open Sans"/>
          <w:color w:val="000000" w:themeColor="text1"/>
        </w:rPr>
      </w:pPr>
      <w:r>
        <w:rPr>
          <w:rFonts w:ascii="Open Sans" w:hAnsi="Open Sans" w:cs="Open Sans"/>
          <w:color w:val="000000" w:themeColor="text1"/>
        </w:rPr>
        <w:t xml:space="preserve">Then, close the snapshot and </w:t>
      </w:r>
      <w:proofErr w:type="gramStart"/>
      <w:r>
        <w:rPr>
          <w:rFonts w:ascii="Open Sans" w:hAnsi="Open Sans" w:cs="Open Sans"/>
          <w:color w:val="000000" w:themeColor="text1"/>
        </w:rPr>
        <w:t>Remove</w:t>
      </w:r>
      <w:proofErr w:type="gramEnd"/>
      <w:r>
        <w:rPr>
          <w:rFonts w:ascii="Open Sans" w:hAnsi="Open Sans" w:cs="Open Sans"/>
          <w:color w:val="000000" w:themeColor="text1"/>
        </w:rPr>
        <w:t xml:space="preserve"> all layers from the Active Data Layers.</w:t>
      </w:r>
    </w:p>
    <w:p w14:paraId="3698C095" w14:textId="77777777" w:rsidR="00354FC6" w:rsidRDefault="00354FC6" w:rsidP="00D5251B">
      <w:pPr>
        <w:pStyle w:val="Heading1"/>
        <w:rPr>
          <w:rFonts w:ascii="Open Sans" w:eastAsia="Open Sans" w:hAnsi="Open Sans" w:cs="Open Sans"/>
        </w:rPr>
        <w:sectPr w:rsidR="00354FC6" w:rsidSect="0047589A">
          <w:pgSz w:w="12240" w:h="15840"/>
          <w:pgMar w:top="1440" w:right="1440" w:bottom="1440" w:left="1440" w:header="283" w:footer="454" w:gutter="0"/>
          <w:pgNumType w:start="1"/>
          <w:cols w:space="720"/>
          <w:docGrid w:linePitch="299"/>
        </w:sectPr>
      </w:pPr>
    </w:p>
    <w:p w14:paraId="5236E9CC" w14:textId="091370AD" w:rsidR="00D5251B" w:rsidRPr="00E37542" w:rsidRDefault="00D5251B" w:rsidP="00354FC6">
      <w:pPr>
        <w:pStyle w:val="Heading1"/>
        <w:spacing w:before="0" w:after="120"/>
        <w:rPr>
          <w:rFonts w:ascii="Open Sans" w:eastAsia="Open Sans" w:hAnsi="Open Sans" w:cs="Open Sans"/>
        </w:rPr>
      </w:pPr>
      <w:r w:rsidRPr="6F187B06">
        <w:rPr>
          <w:rFonts w:ascii="Open Sans" w:eastAsia="Open Sans" w:hAnsi="Open Sans" w:cs="Open Sans"/>
        </w:rPr>
        <w:lastRenderedPageBreak/>
        <w:t xml:space="preserve">II. </w:t>
      </w:r>
      <w:proofErr w:type="gramStart"/>
      <w:r w:rsidR="18596042" w:rsidRPr="6F187B06">
        <w:rPr>
          <w:rFonts w:ascii="Open Sans" w:eastAsia="Open Sans" w:hAnsi="Open Sans" w:cs="Open Sans"/>
        </w:rPr>
        <w:t>Multi-criteria</w:t>
      </w:r>
      <w:r w:rsidRPr="6F187B06">
        <w:rPr>
          <w:rFonts w:ascii="Open Sans" w:eastAsia="Open Sans" w:hAnsi="Open Sans" w:cs="Open Sans"/>
        </w:rPr>
        <w:t xml:space="preserve"> Analysis</w:t>
      </w:r>
      <w:proofErr w:type="gramEnd"/>
    </w:p>
    <w:p w14:paraId="4F709367" w14:textId="09168B4C" w:rsidR="00D5251B" w:rsidRPr="00E37542" w:rsidRDefault="00D5251B" w:rsidP="00D5251B">
      <w:pPr>
        <w:spacing w:line="360" w:lineRule="auto"/>
        <w:rPr>
          <w:rFonts w:ascii="Open Sans" w:hAnsi="Open Sans" w:cs="Open Sans"/>
          <w:b/>
          <w:bCs/>
          <w:color w:val="0D0D0D" w:themeColor="text1" w:themeTint="F2"/>
        </w:rPr>
      </w:pPr>
      <w:r w:rsidRPr="00E37542">
        <w:rPr>
          <w:rFonts w:ascii="Open Sans" w:hAnsi="Open Sans" w:cs="Open Sans"/>
          <w:b/>
          <w:bCs/>
          <w:color w:val="0D0D0D" w:themeColor="text1" w:themeTint="F2"/>
        </w:rPr>
        <w:t>Analysis 1</w:t>
      </w:r>
    </w:p>
    <w:p w14:paraId="3A1D1850" w14:textId="77777777" w:rsidR="00D5251B" w:rsidRPr="00E37542" w:rsidRDefault="00D5251B" w:rsidP="00D5251B">
      <w:pPr>
        <w:pStyle w:val="ListParagraph"/>
        <w:numPr>
          <w:ilvl w:val="0"/>
          <w:numId w:val="31"/>
        </w:numPr>
        <w:spacing w:before="0" w:after="160"/>
        <w:rPr>
          <w:rFonts w:ascii="Open Sans" w:eastAsia="Calibri" w:hAnsi="Open Sans" w:cs="Open Sans"/>
          <w:b/>
          <w:bCs/>
        </w:rPr>
      </w:pPr>
      <w:r w:rsidRPr="00E37542">
        <w:rPr>
          <w:rFonts w:ascii="Open Sans" w:eastAsia="Calibri" w:hAnsi="Open Sans" w:cs="Open Sans"/>
          <w:b/>
          <w:bCs/>
        </w:rPr>
        <w:t>Add Population density and Healthcare Facilities</w:t>
      </w:r>
    </w:p>
    <w:p w14:paraId="23486B67" w14:textId="6E1EEDEB" w:rsidR="00D5251B" w:rsidRPr="00E37542" w:rsidRDefault="00D5251B" w:rsidP="00531351">
      <w:pPr>
        <w:rPr>
          <w:rFonts w:ascii="Open Sans" w:eastAsia="Calibri" w:hAnsi="Open Sans" w:cs="Open Sans"/>
        </w:rPr>
      </w:pPr>
      <w:bookmarkStart w:id="4" w:name="_Hlk76055122"/>
      <w:r w:rsidRPr="00E37542">
        <w:rPr>
          <w:rFonts w:ascii="Open Sans" w:eastAsia="Calibri" w:hAnsi="Open Sans" w:cs="Open Sans"/>
        </w:rPr>
        <w:t xml:space="preserve">On the </w:t>
      </w:r>
      <w:r w:rsidR="005B68D0" w:rsidRPr="00E37542">
        <w:rPr>
          <w:rFonts w:ascii="Open Sans" w:eastAsia="Calibri" w:hAnsi="Open Sans" w:cs="Open Sans"/>
        </w:rPr>
        <w:t>dataset</w:t>
      </w:r>
      <w:r w:rsidRPr="00E37542">
        <w:rPr>
          <w:rFonts w:ascii="Open Sans" w:eastAsia="Calibri" w:hAnsi="Open Sans" w:cs="Open Sans"/>
        </w:rPr>
        <w:t xml:space="preserve"> panel </w:t>
      </w:r>
      <w:r w:rsidR="006A6449" w:rsidRPr="00E37542">
        <w:rPr>
          <w:rFonts w:ascii="Open Sans" w:eastAsia="Calibri" w:hAnsi="Open Sans" w:cs="Open Sans"/>
        </w:rPr>
        <w:t>on</w:t>
      </w:r>
      <w:r w:rsidRPr="00E37542">
        <w:rPr>
          <w:rFonts w:ascii="Open Sans" w:eastAsia="Calibri" w:hAnsi="Open Sans" w:cs="Open Sans"/>
        </w:rPr>
        <w:t xml:space="preserve"> the left</w:t>
      </w:r>
      <w:r w:rsidR="006A6449">
        <w:rPr>
          <w:rFonts w:ascii="Open Sans" w:eastAsia="Calibri" w:hAnsi="Open Sans" w:cs="Open Sans"/>
        </w:rPr>
        <w:t xml:space="preserve"> (Add Layers)</w:t>
      </w:r>
      <w:r w:rsidRPr="00E37542">
        <w:rPr>
          <w:rFonts w:ascii="Open Sans" w:eastAsia="Calibri" w:hAnsi="Open Sans" w:cs="Open Sans"/>
        </w:rPr>
        <w:t>,</w:t>
      </w:r>
      <w:r w:rsidR="005B68D0" w:rsidRPr="00E37542">
        <w:rPr>
          <w:rFonts w:ascii="Open Sans" w:eastAsia="Calibri" w:hAnsi="Open Sans" w:cs="Open Sans"/>
        </w:rPr>
        <w:t xml:space="preserve"> and</w:t>
      </w:r>
      <w:bookmarkEnd w:id="4"/>
      <w:r w:rsidR="005B68D0" w:rsidRPr="00E37542">
        <w:rPr>
          <w:rFonts w:ascii="Open Sans" w:eastAsia="Calibri" w:hAnsi="Open Sans" w:cs="Open Sans"/>
        </w:rPr>
        <w:t xml:space="preserve"> u</w:t>
      </w:r>
      <w:r w:rsidRPr="00E37542">
        <w:rPr>
          <w:rFonts w:ascii="Open Sans" w:eastAsia="Calibri" w:hAnsi="Open Sans" w:cs="Open Sans"/>
        </w:rPr>
        <w:t>nder</w:t>
      </w:r>
      <w:r w:rsidRPr="00E37542">
        <w:rPr>
          <w:rFonts w:ascii="Open Sans" w:eastAsia="Calibri" w:hAnsi="Open Sans" w:cs="Open Sans"/>
          <w:b/>
          <w:bCs/>
        </w:rPr>
        <w:t xml:space="preserve"> </w:t>
      </w:r>
      <w:bookmarkStart w:id="5" w:name="_Hlk76055159"/>
      <w:r w:rsidRPr="00E37542">
        <w:rPr>
          <w:rFonts w:ascii="Open Sans" w:eastAsia="Calibri" w:hAnsi="Open Sans" w:cs="Open Sans"/>
          <w:b/>
          <w:bCs/>
        </w:rPr>
        <w:t xml:space="preserve">Demand </w:t>
      </w:r>
      <w:r w:rsidRPr="00E37542">
        <w:rPr>
          <w:rFonts w:ascii="Open Sans" w:eastAsia="Calibri" w:hAnsi="Open Sans" w:cs="Open Sans"/>
        </w:rPr>
        <w:t xml:space="preserve">category, add </w:t>
      </w:r>
      <w:r w:rsidRPr="00E37542">
        <w:rPr>
          <w:rFonts w:ascii="Open Sans" w:eastAsia="Calibri" w:hAnsi="Open Sans" w:cs="Open Sans"/>
          <w:b/>
          <w:bCs/>
        </w:rPr>
        <w:t>Population density</w:t>
      </w:r>
      <w:r w:rsidRPr="00E37542">
        <w:rPr>
          <w:rFonts w:ascii="Open Sans" w:eastAsia="Calibri" w:hAnsi="Open Sans" w:cs="Open Sans"/>
        </w:rPr>
        <w:t xml:space="preserve"> </w:t>
      </w:r>
      <w:bookmarkEnd w:id="5"/>
      <w:r w:rsidRPr="00E37542">
        <w:rPr>
          <w:rFonts w:ascii="Open Sans" w:eastAsia="Calibri" w:hAnsi="Open Sans" w:cs="Open Sans"/>
        </w:rPr>
        <w:t xml:space="preserve">and </w:t>
      </w:r>
      <w:r w:rsidRPr="00E37542">
        <w:rPr>
          <w:rFonts w:ascii="Open Sans" w:eastAsia="Calibri" w:hAnsi="Open Sans" w:cs="Open Sans"/>
          <w:b/>
          <w:bCs/>
        </w:rPr>
        <w:t>Healthcare Facilities</w:t>
      </w:r>
    </w:p>
    <w:p w14:paraId="2C4D21E4" w14:textId="77777777" w:rsidR="00D5251B" w:rsidRPr="00E37542" w:rsidRDefault="00D5251B" w:rsidP="00354FC6">
      <w:pPr>
        <w:rPr>
          <w:rFonts w:ascii="Open Sans" w:eastAsia="Calibri" w:hAnsi="Open Sans" w:cs="Open Sans"/>
          <w:b/>
          <w:bCs/>
        </w:rPr>
      </w:pPr>
      <w:r w:rsidRPr="00E37542">
        <w:rPr>
          <w:rFonts w:ascii="Open Sans" w:eastAsia="Calibri" w:hAnsi="Open Sans" w:cs="Open Sans"/>
          <w:b/>
          <w:bCs/>
        </w:rPr>
        <w:t>Questions</w:t>
      </w:r>
    </w:p>
    <w:p w14:paraId="2619E8A5" w14:textId="75321C42" w:rsidR="00D5251B" w:rsidRPr="00B30154" w:rsidRDefault="00D5251B" w:rsidP="00354FC6">
      <w:pPr>
        <w:pStyle w:val="ListParagraph"/>
        <w:numPr>
          <w:ilvl w:val="0"/>
          <w:numId w:val="32"/>
        </w:numPr>
        <w:spacing w:before="0" w:after="160"/>
        <w:ind w:left="720"/>
        <w:rPr>
          <w:rFonts w:ascii="Open Sans" w:eastAsia="Calibri" w:hAnsi="Open Sans" w:cs="Open Sans"/>
        </w:rPr>
      </w:pPr>
      <w:r w:rsidRPr="00E37542">
        <w:rPr>
          <w:rFonts w:ascii="Open Sans" w:eastAsia="Calibri" w:hAnsi="Open Sans" w:cs="Open Sans"/>
        </w:rPr>
        <w:t>Are there any areas that appear with a high energy access potential (lightest color)? Choose one of these area</w:t>
      </w:r>
      <w:r w:rsidRPr="00B30154">
        <w:rPr>
          <w:rFonts w:ascii="Open Sans" w:eastAsia="Calibri" w:hAnsi="Open Sans" w:cs="Open Sans"/>
        </w:rPr>
        <w:t xml:space="preserve">s and explain why this could be high. </w:t>
      </w:r>
      <w:r w:rsidRPr="00B30154">
        <w:rPr>
          <w:rFonts w:ascii="Open Sans" w:eastAsia="Calibri" w:hAnsi="Open Sans" w:cs="Open Sans"/>
          <w:i/>
          <w:iCs/>
        </w:rPr>
        <w:t>(</w:t>
      </w:r>
      <w:r w:rsidRPr="00B30154">
        <w:rPr>
          <w:rFonts w:ascii="Open Sans" w:eastAsia="Calibri" w:hAnsi="Open Sans" w:cs="Open Sans"/>
          <w:b/>
          <w:bCs/>
          <w:i/>
          <w:iCs/>
        </w:rPr>
        <w:t>Hint</w:t>
      </w:r>
      <w:r w:rsidRPr="00B30154">
        <w:rPr>
          <w:rFonts w:ascii="Open Sans" w:eastAsia="Calibri" w:hAnsi="Open Sans" w:cs="Open Sans"/>
          <w:i/>
          <w:iCs/>
        </w:rPr>
        <w:t xml:space="preserve">: </w:t>
      </w:r>
      <w:r w:rsidR="006A6449" w:rsidRPr="006A6449">
        <w:rPr>
          <w:rFonts w:ascii="Open Sans" w:eastAsia="Calibri" w:hAnsi="Open Sans" w:cs="Open Sans"/>
          <w:i/>
          <w:iCs/>
          <w:u w:val="single"/>
        </w:rPr>
        <w:t>Show analysis on map</w:t>
      </w:r>
      <w:r w:rsidR="006A6449">
        <w:rPr>
          <w:rFonts w:ascii="Open Sans" w:eastAsia="Calibri" w:hAnsi="Open Sans" w:cs="Open Sans"/>
          <w:i/>
          <w:iCs/>
        </w:rPr>
        <w:t xml:space="preserve"> should be selected in the Generate Analysis section and </w:t>
      </w:r>
      <w:proofErr w:type="gramStart"/>
      <w:r w:rsidR="006A6449" w:rsidRPr="006A6449">
        <w:rPr>
          <w:rFonts w:ascii="Open Sans" w:eastAsia="Calibri" w:hAnsi="Open Sans" w:cs="Open Sans"/>
          <w:i/>
          <w:iCs/>
          <w:u w:val="single"/>
        </w:rPr>
        <w:t>Hide</w:t>
      </w:r>
      <w:proofErr w:type="gramEnd"/>
      <w:r w:rsidR="006A6449" w:rsidRPr="006A6449">
        <w:rPr>
          <w:rFonts w:ascii="Open Sans" w:eastAsia="Calibri" w:hAnsi="Open Sans" w:cs="Open Sans"/>
          <w:i/>
          <w:iCs/>
          <w:u w:val="single"/>
        </w:rPr>
        <w:t xml:space="preserve"> all layers</w:t>
      </w:r>
      <w:r w:rsidR="006A6449">
        <w:rPr>
          <w:rFonts w:ascii="Open Sans" w:eastAsia="Calibri" w:hAnsi="Open Sans" w:cs="Open Sans"/>
          <w:i/>
          <w:iCs/>
        </w:rPr>
        <w:t xml:space="preserve"> from the Active Data Layers</w:t>
      </w:r>
      <w:r w:rsidRPr="00B30154">
        <w:rPr>
          <w:rFonts w:ascii="Open Sans" w:eastAsia="Calibri" w:hAnsi="Open Sans" w:cs="Open Sans"/>
          <w:i/>
          <w:iCs/>
        </w:rPr>
        <w:t>)</w:t>
      </w:r>
    </w:p>
    <w:p w14:paraId="4AFEB9FD" w14:textId="77777777" w:rsidR="00D5251B" w:rsidRPr="00B30154" w:rsidRDefault="00D5251B" w:rsidP="00354FC6">
      <w:pPr>
        <w:pStyle w:val="ListParagraph"/>
        <w:numPr>
          <w:ilvl w:val="0"/>
          <w:numId w:val="32"/>
        </w:numPr>
        <w:spacing w:before="0" w:after="160"/>
        <w:ind w:left="720"/>
        <w:rPr>
          <w:rFonts w:ascii="Open Sans" w:eastAsia="Calibri" w:hAnsi="Open Sans" w:cs="Open Sans"/>
        </w:rPr>
      </w:pPr>
      <w:r w:rsidRPr="00B30154">
        <w:rPr>
          <w:rFonts w:ascii="Open Sans" w:eastAsia="Calibri" w:hAnsi="Open Sans" w:cs="Open Sans"/>
        </w:rPr>
        <w:t>Estimate the total population near one of the areas with high energy access potential.</w:t>
      </w:r>
      <w:r w:rsidRPr="00B30154">
        <w:rPr>
          <w:rFonts w:ascii="Open Sans" w:eastAsia="Calibri" w:hAnsi="Open Sans" w:cs="Open Sans"/>
          <w:i/>
          <w:iCs/>
        </w:rPr>
        <w:t xml:space="preserve"> (</w:t>
      </w:r>
      <w:r w:rsidRPr="00B30154">
        <w:rPr>
          <w:rFonts w:ascii="Open Sans" w:eastAsia="Calibri" w:hAnsi="Open Sans" w:cs="Open Sans"/>
          <w:b/>
          <w:bCs/>
          <w:i/>
          <w:iCs/>
        </w:rPr>
        <w:t>Hint</w:t>
      </w:r>
      <w:r w:rsidRPr="00B30154">
        <w:rPr>
          <w:rFonts w:ascii="Open Sans" w:eastAsia="Calibri" w:hAnsi="Open Sans" w:cs="Open Sans"/>
          <w:i/>
          <w:iCs/>
        </w:rPr>
        <w:t>: use identify tool).</w:t>
      </w:r>
    </w:p>
    <w:p w14:paraId="2931F3A8" w14:textId="2625C8B5" w:rsidR="00D5251B" w:rsidRPr="006A6449" w:rsidRDefault="00D5251B" w:rsidP="00354FC6">
      <w:pPr>
        <w:pStyle w:val="ListParagraph"/>
        <w:numPr>
          <w:ilvl w:val="0"/>
          <w:numId w:val="32"/>
        </w:numPr>
        <w:spacing w:before="0" w:after="160"/>
        <w:ind w:left="720"/>
        <w:rPr>
          <w:rFonts w:ascii="Open Sans" w:eastAsia="Calibri" w:hAnsi="Open Sans" w:cs="Open Sans"/>
        </w:rPr>
      </w:pPr>
      <w:r w:rsidRPr="00B30154">
        <w:rPr>
          <w:rFonts w:ascii="Open Sans" w:eastAsia="Calibri" w:hAnsi="Open Sans" w:cs="Open Sans"/>
        </w:rPr>
        <w:t>Locate the areas near healthcare facilities but not within range of the grid.</w:t>
      </w:r>
      <w:r w:rsidRPr="00B30154">
        <w:rPr>
          <w:rFonts w:ascii="Open Sans" w:eastAsia="Calibri" w:hAnsi="Open Sans" w:cs="Open Sans"/>
          <w:i/>
          <w:iCs/>
        </w:rPr>
        <w:t xml:space="preserve"> (</w:t>
      </w:r>
      <w:r w:rsidRPr="00B30154">
        <w:rPr>
          <w:rFonts w:ascii="Open Sans" w:eastAsia="Calibri" w:hAnsi="Open Sans" w:cs="Open Sans"/>
          <w:b/>
          <w:bCs/>
          <w:i/>
          <w:iCs/>
        </w:rPr>
        <w:t>Hint</w:t>
      </w:r>
      <w:r w:rsidRPr="00B30154">
        <w:rPr>
          <w:rFonts w:ascii="Open Sans" w:eastAsia="Calibri" w:hAnsi="Open Sans" w:cs="Open Sans"/>
          <w:i/>
          <w:iCs/>
        </w:rPr>
        <w:t>: Add distribution lines and set filters of your choice for distance away from grid e.g., min:2km away, but close to the healthcare facilities e.g., max:5km nearby</w:t>
      </w:r>
      <w:r w:rsidR="006A6449">
        <w:rPr>
          <w:rFonts w:ascii="Open Sans" w:eastAsia="Calibri" w:hAnsi="Open Sans" w:cs="Open Sans"/>
          <w:i/>
          <w:iCs/>
        </w:rPr>
        <w:t>, make sure to Hide all layers from the Active Data Layers</w:t>
      </w:r>
      <w:r w:rsidRPr="00B30154">
        <w:rPr>
          <w:rFonts w:ascii="Open Sans" w:eastAsia="Calibri" w:hAnsi="Open Sans" w:cs="Open Sans"/>
          <w:i/>
          <w:iCs/>
        </w:rPr>
        <w:t>)</w:t>
      </w:r>
    </w:p>
    <w:p w14:paraId="5DBB89F3" w14:textId="246A852E" w:rsidR="006A6449" w:rsidRPr="006A6449" w:rsidRDefault="006A6449" w:rsidP="00354FC6">
      <w:pPr>
        <w:spacing w:before="0" w:after="160"/>
        <w:jc w:val="center"/>
        <w:rPr>
          <w:rFonts w:ascii="Open Sans" w:eastAsia="Calibri" w:hAnsi="Open Sans" w:cs="Open Sans"/>
        </w:rPr>
      </w:pPr>
      <w:r w:rsidRPr="006A6449">
        <w:rPr>
          <w:rFonts w:ascii="Open Sans" w:eastAsia="Calibri" w:hAnsi="Open Sans" w:cs="Open Sans"/>
          <w:noProof/>
        </w:rPr>
        <w:drawing>
          <wp:inline distT="0" distB="0" distL="0" distR="0" wp14:anchorId="258408BC" wp14:editId="283ACFAD">
            <wp:extent cx="4912139" cy="2129642"/>
            <wp:effectExtent l="0" t="0" r="3175" b="4445"/>
            <wp:docPr id="228108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08721" name=""/>
                    <pic:cNvPicPr/>
                  </pic:nvPicPr>
                  <pic:blipFill>
                    <a:blip r:embed="rId46"/>
                    <a:stretch>
                      <a:fillRect/>
                    </a:stretch>
                  </pic:blipFill>
                  <pic:spPr>
                    <a:xfrm>
                      <a:off x="0" y="0"/>
                      <a:ext cx="4994447" cy="2165326"/>
                    </a:xfrm>
                    <a:prstGeom prst="rect">
                      <a:avLst/>
                    </a:prstGeom>
                  </pic:spPr>
                </pic:pic>
              </a:graphicData>
            </a:graphic>
          </wp:inline>
        </w:drawing>
      </w:r>
    </w:p>
    <w:p w14:paraId="7C5D3836" w14:textId="77777777" w:rsidR="00D5251B" w:rsidRPr="00B30154" w:rsidRDefault="00D5251B" w:rsidP="00354FC6">
      <w:pPr>
        <w:pStyle w:val="ListParagraph"/>
        <w:numPr>
          <w:ilvl w:val="0"/>
          <w:numId w:val="32"/>
        </w:numPr>
        <w:spacing w:before="0" w:after="160"/>
        <w:ind w:left="720"/>
        <w:rPr>
          <w:rFonts w:ascii="Open Sans" w:eastAsia="Calibri" w:hAnsi="Open Sans" w:cs="Open Sans"/>
        </w:rPr>
      </w:pPr>
      <w:r w:rsidRPr="00B30154">
        <w:rPr>
          <w:rFonts w:ascii="Open Sans" w:eastAsia="Calibri" w:hAnsi="Open Sans" w:cs="Open Sans"/>
        </w:rPr>
        <w:t xml:space="preserve">Get the top 20 locations that meet these criteria and select the first location to view where it is located on the map </w:t>
      </w:r>
      <w:r w:rsidRPr="00B30154">
        <w:rPr>
          <w:rFonts w:ascii="Open Sans" w:eastAsia="Calibri" w:hAnsi="Open Sans" w:cs="Open Sans"/>
          <w:i/>
          <w:iCs/>
        </w:rPr>
        <w:t>(Hint: use top locations tool on the left panel)</w:t>
      </w:r>
    </w:p>
    <w:p w14:paraId="1F427B10" w14:textId="6BD30B35" w:rsidR="00D5251B" w:rsidRPr="00B30154" w:rsidRDefault="006A6449" w:rsidP="00354FC6">
      <w:pPr>
        <w:pStyle w:val="ListParagraph"/>
        <w:numPr>
          <w:ilvl w:val="0"/>
          <w:numId w:val="32"/>
        </w:numPr>
        <w:spacing w:before="0" w:after="160"/>
        <w:ind w:left="720"/>
        <w:rPr>
          <w:rFonts w:ascii="Open Sans" w:eastAsia="Calibri" w:hAnsi="Open Sans" w:cs="Open Sans"/>
        </w:rPr>
      </w:pPr>
      <w:r w:rsidRPr="6F187B06">
        <w:rPr>
          <w:rFonts w:ascii="Open Sans" w:eastAsia="Calibri" w:hAnsi="Open Sans" w:cs="Open Sans"/>
        </w:rPr>
        <w:t xml:space="preserve">Unselect </w:t>
      </w:r>
      <w:r w:rsidRPr="6F187B06">
        <w:rPr>
          <w:rFonts w:ascii="Open Sans" w:eastAsia="Calibri" w:hAnsi="Open Sans" w:cs="Open Sans"/>
          <w:i/>
          <w:iCs/>
        </w:rPr>
        <w:t>Show analysis on map</w:t>
      </w:r>
      <w:r w:rsidRPr="6F187B06">
        <w:rPr>
          <w:rFonts w:ascii="Open Sans" w:eastAsia="Calibri" w:hAnsi="Open Sans" w:cs="Open Sans"/>
        </w:rPr>
        <w:t xml:space="preserve"> from </w:t>
      </w:r>
      <w:r w:rsidRPr="6F187B06">
        <w:rPr>
          <w:rFonts w:ascii="Open Sans" w:eastAsia="Calibri" w:hAnsi="Open Sans" w:cs="Open Sans"/>
          <w:i/>
          <w:iCs/>
        </w:rPr>
        <w:t xml:space="preserve">Generate Analysis section </w:t>
      </w:r>
      <w:r w:rsidRPr="6F187B06">
        <w:rPr>
          <w:rFonts w:ascii="Open Sans" w:eastAsia="Calibri" w:hAnsi="Open Sans" w:cs="Open Sans"/>
        </w:rPr>
        <w:t xml:space="preserve">and </w:t>
      </w:r>
      <w:proofErr w:type="gramStart"/>
      <w:r w:rsidRPr="6F187B06">
        <w:rPr>
          <w:rFonts w:ascii="Open Sans" w:eastAsia="Calibri" w:hAnsi="Open Sans" w:cs="Open Sans"/>
          <w:i/>
          <w:iCs/>
        </w:rPr>
        <w:t>Show</w:t>
      </w:r>
      <w:proofErr w:type="gramEnd"/>
      <w:r w:rsidRPr="6F187B06">
        <w:rPr>
          <w:rFonts w:ascii="Open Sans" w:eastAsia="Calibri" w:hAnsi="Open Sans" w:cs="Open Sans"/>
          <w:i/>
          <w:iCs/>
        </w:rPr>
        <w:t xml:space="preserve"> all layers</w:t>
      </w:r>
      <w:r w:rsidRPr="6F187B06">
        <w:rPr>
          <w:rFonts w:ascii="Open Sans" w:eastAsia="Calibri" w:hAnsi="Open Sans" w:cs="Open Sans"/>
        </w:rPr>
        <w:t xml:space="preserve"> from the </w:t>
      </w:r>
      <w:r w:rsidRPr="6F187B06">
        <w:rPr>
          <w:rFonts w:ascii="Open Sans" w:eastAsia="Calibri" w:hAnsi="Open Sans" w:cs="Open Sans"/>
          <w:i/>
          <w:iCs/>
        </w:rPr>
        <w:t>Active Data Layers</w:t>
      </w:r>
      <w:r w:rsidRPr="6F187B06">
        <w:rPr>
          <w:rFonts w:ascii="Open Sans" w:eastAsia="Calibri" w:hAnsi="Open Sans" w:cs="Open Sans"/>
        </w:rPr>
        <w:t xml:space="preserve">. Then, </w:t>
      </w:r>
      <w:r w:rsidR="00D5251B" w:rsidRPr="6F187B06">
        <w:rPr>
          <w:rFonts w:ascii="Open Sans" w:eastAsia="Calibri" w:hAnsi="Open Sans" w:cs="Open Sans"/>
        </w:rPr>
        <w:t xml:space="preserve">select the health facility that falls within the top location and indicate its </w:t>
      </w:r>
      <w:r w:rsidR="00D5251B" w:rsidRPr="6F187B06">
        <w:rPr>
          <w:rFonts w:ascii="Open Sans" w:eastAsia="Calibri" w:hAnsi="Open Sans" w:cs="Open Sans"/>
          <w:b/>
          <w:bCs/>
          <w:i/>
          <w:iCs/>
        </w:rPr>
        <w:t xml:space="preserve">name, electrification status </w:t>
      </w:r>
      <w:r w:rsidR="00D5251B" w:rsidRPr="6F187B06">
        <w:rPr>
          <w:rFonts w:ascii="Open Sans" w:eastAsia="Calibri" w:hAnsi="Open Sans" w:cs="Open Sans"/>
          <w:i/>
          <w:iCs/>
        </w:rPr>
        <w:t>and</w:t>
      </w:r>
      <w:r w:rsidR="00D5251B" w:rsidRPr="6F187B06">
        <w:rPr>
          <w:rFonts w:ascii="Open Sans" w:eastAsia="Calibri" w:hAnsi="Open Sans" w:cs="Open Sans"/>
          <w:b/>
          <w:bCs/>
          <w:i/>
          <w:iCs/>
        </w:rPr>
        <w:t xml:space="preserve"> </w:t>
      </w:r>
      <w:r w:rsidR="00D5251B" w:rsidRPr="6F187B06">
        <w:rPr>
          <w:rFonts w:ascii="Open Sans" w:eastAsia="Calibri" w:hAnsi="Open Sans" w:cs="Open Sans"/>
          <w:i/>
          <w:iCs/>
        </w:rPr>
        <w:t>current</w:t>
      </w:r>
      <w:r w:rsidR="00D5251B" w:rsidRPr="6F187B06">
        <w:rPr>
          <w:rFonts w:ascii="Open Sans" w:eastAsia="Calibri" w:hAnsi="Open Sans" w:cs="Open Sans"/>
          <w:b/>
          <w:bCs/>
          <w:i/>
          <w:iCs/>
        </w:rPr>
        <w:t xml:space="preserve"> electricity source</w:t>
      </w:r>
      <w:r w:rsidR="00D5251B" w:rsidRPr="6F187B06">
        <w:rPr>
          <w:rFonts w:ascii="Open Sans" w:eastAsia="Calibri" w:hAnsi="Open Sans" w:cs="Open Sans"/>
        </w:rPr>
        <w:t xml:space="preserve"> from its attributes.</w:t>
      </w:r>
      <w:r w:rsidR="00354FC6" w:rsidRPr="6F187B06">
        <w:rPr>
          <w:rFonts w:ascii="Open Sans" w:eastAsia="Calibri" w:hAnsi="Open Sans" w:cs="Open Sans"/>
        </w:rPr>
        <w:t xml:space="preserve"> Remove all layers after completing this exercise</w:t>
      </w:r>
    </w:p>
    <w:p w14:paraId="15747C13" w14:textId="60E33A76" w:rsidR="6F187B06" w:rsidRDefault="6F187B06" w:rsidP="6F187B06">
      <w:pPr>
        <w:rPr>
          <w:rFonts w:ascii="Open Sans" w:eastAsia="Open Sans" w:hAnsi="Open Sans" w:cs="Open Sans"/>
          <w:b/>
          <w:bCs/>
        </w:rPr>
      </w:pPr>
    </w:p>
    <w:p w14:paraId="7F8A0153" w14:textId="30244C90" w:rsidR="005B68D0" w:rsidRPr="00354FC6" w:rsidRDefault="00D5251B" w:rsidP="00354FC6">
      <w:pPr>
        <w:rPr>
          <w:rFonts w:ascii="Open Sans" w:eastAsia="Open Sans" w:hAnsi="Open Sans" w:cs="Open Sans"/>
          <w:b/>
          <w:bCs/>
        </w:rPr>
      </w:pPr>
      <w:r w:rsidRPr="00B30154">
        <w:rPr>
          <w:rFonts w:ascii="Open Sans" w:eastAsia="Open Sans" w:hAnsi="Open Sans" w:cs="Open Sans"/>
          <w:b/>
          <w:bCs/>
        </w:rPr>
        <w:lastRenderedPageBreak/>
        <w:t>Analysis 2</w:t>
      </w:r>
    </w:p>
    <w:p w14:paraId="00D61960" w14:textId="6EFC7924" w:rsidR="005B68D0" w:rsidRPr="00354FC6" w:rsidRDefault="005B68D0" w:rsidP="00354FC6">
      <w:pPr>
        <w:pStyle w:val="ListParagraph"/>
        <w:numPr>
          <w:ilvl w:val="0"/>
          <w:numId w:val="33"/>
        </w:numPr>
        <w:spacing w:before="0" w:after="160"/>
        <w:rPr>
          <w:rFonts w:ascii="Open Sans" w:eastAsia="Calibri" w:hAnsi="Open Sans" w:cs="Open Sans"/>
          <w:b/>
          <w:bCs/>
        </w:rPr>
      </w:pPr>
      <w:r w:rsidRPr="00B30154">
        <w:rPr>
          <w:rFonts w:ascii="Open Sans" w:eastAsia="Calibri" w:hAnsi="Open Sans" w:cs="Open Sans"/>
          <w:b/>
          <w:bCs/>
        </w:rPr>
        <w:t>Add Population density and GHI. Locate areas with high global horizontal solar irradiance.</w:t>
      </w:r>
      <w:bookmarkStart w:id="6" w:name="_Hlk76056920"/>
    </w:p>
    <w:p w14:paraId="5190A6F7" w14:textId="060AAC56" w:rsidR="005B68D0" w:rsidRPr="00354FC6" w:rsidRDefault="009D18AC" w:rsidP="00354FC6">
      <w:pPr>
        <w:rPr>
          <w:rFonts w:ascii="Open Sans" w:hAnsi="Open Sans" w:cs="Open Sans"/>
        </w:rPr>
      </w:pPr>
      <w:r>
        <w:rPr>
          <w:rFonts w:ascii="Open Sans" w:eastAsia="Calibri" w:hAnsi="Open Sans" w:cs="Open Sans"/>
        </w:rPr>
        <w:t xml:space="preserve">Using </w:t>
      </w:r>
      <w:r w:rsidR="00354FC6">
        <w:rPr>
          <w:rFonts w:ascii="Open Sans" w:eastAsia="Calibri" w:hAnsi="Open Sans" w:cs="Open Sans"/>
        </w:rPr>
        <w:t xml:space="preserve">Add Layers </w:t>
      </w:r>
      <w:r w:rsidR="005B68D0" w:rsidRPr="00354FC6">
        <w:rPr>
          <w:rFonts w:ascii="Open Sans" w:eastAsia="Calibri" w:hAnsi="Open Sans" w:cs="Open Sans"/>
        </w:rPr>
        <w:t xml:space="preserve">and under </w:t>
      </w:r>
      <w:r w:rsidR="005B68D0" w:rsidRPr="00354FC6">
        <w:rPr>
          <w:rFonts w:ascii="Open Sans" w:eastAsia="Calibri" w:hAnsi="Open Sans" w:cs="Open Sans"/>
          <w:b/>
          <w:bCs/>
        </w:rPr>
        <w:t xml:space="preserve">Demand </w:t>
      </w:r>
      <w:r w:rsidR="005B68D0" w:rsidRPr="00354FC6">
        <w:rPr>
          <w:rFonts w:ascii="Open Sans" w:eastAsia="Calibri" w:hAnsi="Open Sans" w:cs="Open Sans"/>
        </w:rPr>
        <w:t xml:space="preserve">category, add </w:t>
      </w:r>
      <w:r w:rsidR="005B68D0" w:rsidRPr="00354FC6">
        <w:rPr>
          <w:rFonts w:ascii="Open Sans" w:eastAsia="Calibri" w:hAnsi="Open Sans" w:cs="Open Sans"/>
          <w:b/>
          <w:bCs/>
        </w:rPr>
        <w:t xml:space="preserve">Population density </w:t>
      </w:r>
      <w:r w:rsidR="005B68D0" w:rsidRPr="00354FC6">
        <w:rPr>
          <w:rFonts w:ascii="Open Sans" w:eastAsia="Calibri" w:hAnsi="Open Sans" w:cs="Open Sans"/>
        </w:rPr>
        <w:t>layer to the map. The</w:t>
      </w:r>
      <w:r w:rsidR="00354FC6">
        <w:rPr>
          <w:rFonts w:ascii="Open Sans" w:eastAsia="Calibri" w:hAnsi="Open Sans" w:cs="Open Sans"/>
        </w:rPr>
        <w:t>n</w:t>
      </w:r>
      <w:r w:rsidR="005B68D0" w:rsidRPr="00354FC6">
        <w:rPr>
          <w:rFonts w:ascii="Open Sans" w:eastAsia="Calibri" w:hAnsi="Open Sans" w:cs="Open Sans"/>
        </w:rPr>
        <w:t xml:space="preserve"> select </w:t>
      </w:r>
      <w:r w:rsidR="005B68D0" w:rsidRPr="00354FC6">
        <w:rPr>
          <w:rFonts w:ascii="Open Sans" w:eastAsia="Calibri" w:hAnsi="Open Sans" w:cs="Open Sans"/>
          <w:b/>
          <w:bCs/>
        </w:rPr>
        <w:t>Supply</w:t>
      </w:r>
      <w:r w:rsidR="005B68D0" w:rsidRPr="00354FC6">
        <w:rPr>
          <w:rFonts w:ascii="Open Sans" w:eastAsia="Calibri" w:hAnsi="Open Sans" w:cs="Open Sans"/>
        </w:rPr>
        <w:t xml:space="preserve"> category and add </w:t>
      </w:r>
      <w:r w:rsidR="005B68D0" w:rsidRPr="00354FC6">
        <w:rPr>
          <w:rFonts w:ascii="Open Sans" w:eastAsia="Calibri" w:hAnsi="Open Sans" w:cs="Open Sans"/>
          <w:b/>
          <w:bCs/>
        </w:rPr>
        <w:t>Global Horizontal Irradiation</w:t>
      </w:r>
      <w:r w:rsidR="005B68D0" w:rsidRPr="00354FC6">
        <w:rPr>
          <w:rFonts w:ascii="Open Sans" w:eastAsia="Calibri" w:hAnsi="Open Sans" w:cs="Open Sans"/>
        </w:rPr>
        <w:t>.</w:t>
      </w:r>
    </w:p>
    <w:bookmarkEnd w:id="6"/>
    <w:p w14:paraId="11091EE8" w14:textId="77777777" w:rsidR="005B68D0" w:rsidRPr="00354FC6" w:rsidRDefault="005B68D0" w:rsidP="00354FC6">
      <w:pPr>
        <w:rPr>
          <w:rFonts w:ascii="Open Sans" w:eastAsia="Calibri" w:hAnsi="Open Sans" w:cs="Open Sans"/>
          <w:b/>
          <w:bCs/>
        </w:rPr>
      </w:pPr>
      <w:r w:rsidRPr="00354FC6">
        <w:rPr>
          <w:rFonts w:ascii="Open Sans" w:eastAsia="Calibri" w:hAnsi="Open Sans" w:cs="Open Sans"/>
          <w:b/>
          <w:bCs/>
        </w:rPr>
        <w:t>Questions</w:t>
      </w:r>
    </w:p>
    <w:p w14:paraId="25F35BA9" w14:textId="77777777" w:rsidR="005B68D0" w:rsidRPr="00B30154" w:rsidRDefault="005B68D0" w:rsidP="00354FC6">
      <w:pPr>
        <w:pStyle w:val="ListParagraph"/>
        <w:numPr>
          <w:ilvl w:val="0"/>
          <w:numId w:val="34"/>
        </w:numPr>
        <w:spacing w:before="0" w:after="160"/>
        <w:ind w:left="720"/>
        <w:rPr>
          <w:rFonts w:ascii="Open Sans" w:eastAsia="Calibri" w:hAnsi="Open Sans" w:cs="Open Sans"/>
        </w:rPr>
      </w:pPr>
      <w:r w:rsidRPr="00B30154">
        <w:rPr>
          <w:rFonts w:ascii="Open Sans" w:eastAsia="Calibri" w:hAnsi="Open Sans" w:cs="Open Sans"/>
        </w:rPr>
        <w:t>What is the total area in Uganda with high solar irradiation? (Above 2,000 kWh/m</w:t>
      </w:r>
      <w:r w:rsidRPr="00B30154">
        <w:rPr>
          <w:rFonts w:ascii="Open Sans" w:eastAsia="Calibri" w:hAnsi="Open Sans" w:cs="Open Sans"/>
          <w:vertAlign w:val="superscript"/>
        </w:rPr>
        <w:t>2</w:t>
      </w:r>
      <w:r w:rsidRPr="00B30154">
        <w:rPr>
          <w:rFonts w:ascii="Open Sans" w:eastAsia="Calibri" w:hAnsi="Open Sans" w:cs="Open Sans"/>
        </w:rPr>
        <w:t>)</w:t>
      </w:r>
    </w:p>
    <w:p w14:paraId="041030C6" w14:textId="2B132D1D" w:rsidR="005B68D0" w:rsidRPr="00354FC6" w:rsidRDefault="005B68D0" w:rsidP="00354FC6">
      <w:pPr>
        <w:pStyle w:val="ListParagraph"/>
        <w:spacing w:before="0" w:after="160"/>
        <w:rPr>
          <w:rFonts w:ascii="Open Sans" w:eastAsia="Calibri" w:hAnsi="Open Sans" w:cs="Open Sans"/>
        </w:rPr>
      </w:pPr>
      <w:r w:rsidRPr="00B30154">
        <w:rPr>
          <w:rFonts w:ascii="Open Sans" w:eastAsia="Calibri" w:hAnsi="Open Sans" w:cs="Open Sans"/>
          <w:i/>
          <w:iCs/>
        </w:rPr>
        <w:t>(</w:t>
      </w:r>
      <w:r w:rsidRPr="00B30154">
        <w:rPr>
          <w:rFonts w:ascii="Open Sans" w:eastAsia="Calibri" w:hAnsi="Open Sans" w:cs="Open Sans"/>
          <w:b/>
          <w:bCs/>
          <w:i/>
          <w:iCs/>
        </w:rPr>
        <w:t xml:space="preserve">Hint: </w:t>
      </w:r>
      <w:r w:rsidRPr="00B30154">
        <w:rPr>
          <w:rFonts w:ascii="Open Sans" w:eastAsia="Calibri" w:hAnsi="Open Sans" w:cs="Open Sans"/>
          <w:i/>
          <w:iCs/>
        </w:rPr>
        <w:t>Use the filters on the GHI layer and check the Energy Access Potential panel in Analysis view</w:t>
      </w:r>
      <w:r w:rsidR="00354FC6">
        <w:rPr>
          <w:rFonts w:ascii="Open Sans" w:eastAsia="Calibri" w:hAnsi="Open Sans" w:cs="Open Sans"/>
          <w:i/>
          <w:iCs/>
        </w:rPr>
        <w:t xml:space="preserve">, </w:t>
      </w:r>
      <w:r w:rsidR="009D18AC">
        <w:rPr>
          <w:rFonts w:ascii="Open Sans" w:eastAsia="Calibri" w:hAnsi="Open Sans" w:cs="Open Sans"/>
          <w:i/>
          <w:iCs/>
        </w:rPr>
        <w:t xml:space="preserve">select </w:t>
      </w:r>
      <w:r w:rsidR="00354FC6" w:rsidRPr="006A6449">
        <w:rPr>
          <w:rFonts w:ascii="Open Sans" w:eastAsia="Calibri" w:hAnsi="Open Sans" w:cs="Open Sans"/>
          <w:i/>
          <w:iCs/>
          <w:u w:val="single"/>
        </w:rPr>
        <w:t>Show analysis on map</w:t>
      </w:r>
      <w:r w:rsidR="00354FC6">
        <w:rPr>
          <w:rFonts w:ascii="Open Sans" w:eastAsia="Calibri" w:hAnsi="Open Sans" w:cs="Open Sans"/>
          <w:i/>
          <w:iCs/>
        </w:rPr>
        <w:t xml:space="preserve"> and </w:t>
      </w:r>
      <w:proofErr w:type="gramStart"/>
      <w:r w:rsidR="00354FC6" w:rsidRPr="006A6449">
        <w:rPr>
          <w:rFonts w:ascii="Open Sans" w:eastAsia="Calibri" w:hAnsi="Open Sans" w:cs="Open Sans"/>
          <w:i/>
          <w:iCs/>
          <w:u w:val="single"/>
        </w:rPr>
        <w:t>Hide</w:t>
      </w:r>
      <w:proofErr w:type="gramEnd"/>
      <w:r w:rsidR="00354FC6" w:rsidRPr="006A6449">
        <w:rPr>
          <w:rFonts w:ascii="Open Sans" w:eastAsia="Calibri" w:hAnsi="Open Sans" w:cs="Open Sans"/>
          <w:i/>
          <w:iCs/>
          <w:u w:val="single"/>
        </w:rPr>
        <w:t xml:space="preserve"> all layers</w:t>
      </w:r>
      <w:r w:rsidR="00354FC6" w:rsidRPr="00B30154">
        <w:rPr>
          <w:rFonts w:ascii="Open Sans" w:eastAsia="Calibri" w:hAnsi="Open Sans" w:cs="Open Sans"/>
          <w:i/>
          <w:iCs/>
        </w:rPr>
        <w:t>)</w:t>
      </w:r>
    </w:p>
    <w:p w14:paraId="7C2BCF41" w14:textId="77777777" w:rsidR="005B68D0" w:rsidRPr="00B30154" w:rsidRDefault="005B68D0" w:rsidP="00354FC6">
      <w:pPr>
        <w:pStyle w:val="ListParagraph"/>
        <w:numPr>
          <w:ilvl w:val="0"/>
          <w:numId w:val="34"/>
        </w:numPr>
        <w:spacing w:before="0" w:after="160"/>
        <w:ind w:left="720"/>
        <w:rPr>
          <w:rFonts w:ascii="Open Sans" w:eastAsia="Calibri" w:hAnsi="Open Sans" w:cs="Open Sans"/>
        </w:rPr>
      </w:pPr>
      <w:r w:rsidRPr="00B30154">
        <w:rPr>
          <w:rFonts w:ascii="Open Sans" w:eastAsia="Calibri" w:hAnsi="Open Sans" w:cs="Open Sans"/>
        </w:rPr>
        <w:t>What is the total population in Uganda within this area of high solar irradiation? (Above 2,000 kWh/m</w:t>
      </w:r>
      <w:r w:rsidRPr="00B30154">
        <w:rPr>
          <w:rFonts w:ascii="Open Sans" w:eastAsia="Calibri" w:hAnsi="Open Sans" w:cs="Open Sans"/>
          <w:vertAlign w:val="superscript"/>
        </w:rPr>
        <w:t>2</w:t>
      </w:r>
      <w:r w:rsidRPr="00B30154">
        <w:rPr>
          <w:rFonts w:ascii="Open Sans" w:eastAsia="Calibri" w:hAnsi="Open Sans" w:cs="Open Sans"/>
        </w:rPr>
        <w:t>)</w:t>
      </w:r>
    </w:p>
    <w:p w14:paraId="37BADAB6" w14:textId="77777777" w:rsidR="005B68D0" w:rsidRPr="00B30154" w:rsidRDefault="005B68D0" w:rsidP="00354FC6">
      <w:pPr>
        <w:pStyle w:val="ListParagraph"/>
        <w:numPr>
          <w:ilvl w:val="0"/>
          <w:numId w:val="34"/>
        </w:numPr>
        <w:spacing w:before="0" w:after="160"/>
        <w:ind w:left="720"/>
        <w:rPr>
          <w:rFonts w:ascii="Open Sans" w:eastAsia="Calibri" w:hAnsi="Open Sans" w:cs="Open Sans"/>
        </w:rPr>
      </w:pPr>
      <w:r w:rsidRPr="00B30154">
        <w:rPr>
          <w:rFonts w:ascii="Open Sans" w:eastAsia="Calibri" w:hAnsi="Open Sans" w:cs="Open Sans"/>
        </w:rPr>
        <w:t xml:space="preserve">Add a healthcare facilities dataset to the map. What is the solar irradiance potential in the areas where these healthcare facilities are located? Do you think solar can be a viable electrification option for them? </w:t>
      </w:r>
    </w:p>
    <w:p w14:paraId="166559C0" w14:textId="77777777" w:rsidR="005B68D0" w:rsidRPr="00B30154" w:rsidRDefault="005B68D0" w:rsidP="00354FC6">
      <w:pPr>
        <w:pStyle w:val="ListParagraph"/>
        <w:numPr>
          <w:ilvl w:val="0"/>
          <w:numId w:val="35"/>
        </w:numPr>
        <w:spacing w:before="0" w:after="160"/>
        <w:ind w:left="720"/>
        <w:rPr>
          <w:rFonts w:ascii="Open Sans" w:eastAsia="Calibri" w:hAnsi="Open Sans" w:cs="Open Sans"/>
        </w:rPr>
      </w:pPr>
      <w:proofErr w:type="spellStart"/>
      <w:r w:rsidRPr="00B30154">
        <w:rPr>
          <w:rFonts w:ascii="Open Sans" w:eastAsia="Calibri" w:hAnsi="Open Sans" w:cs="Open Sans"/>
        </w:rPr>
        <w:t>Arute</w:t>
      </w:r>
      <w:proofErr w:type="spellEnd"/>
      <w:r w:rsidRPr="00B30154">
        <w:rPr>
          <w:rFonts w:ascii="Open Sans" w:eastAsia="Calibri" w:hAnsi="Open Sans" w:cs="Open Sans"/>
        </w:rPr>
        <w:t xml:space="preserve"> HC II:</w:t>
      </w:r>
    </w:p>
    <w:p w14:paraId="4930E83A" w14:textId="77777777" w:rsidR="005B68D0" w:rsidRPr="00B30154" w:rsidRDefault="005B68D0" w:rsidP="00354FC6">
      <w:pPr>
        <w:pStyle w:val="ListParagraph"/>
        <w:numPr>
          <w:ilvl w:val="0"/>
          <w:numId w:val="35"/>
        </w:numPr>
        <w:spacing w:before="0" w:after="160"/>
        <w:ind w:left="720"/>
        <w:rPr>
          <w:rFonts w:ascii="Open Sans" w:eastAsia="Calibri" w:hAnsi="Open Sans" w:cs="Open Sans"/>
        </w:rPr>
      </w:pPr>
      <w:proofErr w:type="spellStart"/>
      <w:r w:rsidRPr="00B30154">
        <w:rPr>
          <w:rFonts w:ascii="Open Sans" w:eastAsia="Calibri" w:hAnsi="Open Sans" w:cs="Open Sans"/>
        </w:rPr>
        <w:t>Nakiloro</w:t>
      </w:r>
      <w:proofErr w:type="spellEnd"/>
      <w:r w:rsidRPr="00B30154">
        <w:rPr>
          <w:rFonts w:ascii="Open Sans" w:eastAsia="Calibri" w:hAnsi="Open Sans" w:cs="Open Sans"/>
        </w:rPr>
        <w:t xml:space="preserve"> HC II:</w:t>
      </w:r>
    </w:p>
    <w:p w14:paraId="7449CBDD" w14:textId="77777777" w:rsidR="005B68D0" w:rsidRPr="00B30154" w:rsidRDefault="005B68D0" w:rsidP="00354FC6">
      <w:pPr>
        <w:pStyle w:val="ListParagraph"/>
        <w:numPr>
          <w:ilvl w:val="0"/>
          <w:numId w:val="35"/>
        </w:numPr>
        <w:spacing w:before="0" w:after="160"/>
        <w:ind w:left="720"/>
        <w:rPr>
          <w:rFonts w:ascii="Open Sans" w:eastAsia="Calibri" w:hAnsi="Open Sans" w:cs="Open Sans"/>
        </w:rPr>
      </w:pPr>
      <w:proofErr w:type="spellStart"/>
      <w:r w:rsidRPr="00B30154">
        <w:rPr>
          <w:rFonts w:ascii="Open Sans" w:eastAsia="Calibri" w:hAnsi="Open Sans" w:cs="Open Sans"/>
        </w:rPr>
        <w:t>Kateta</w:t>
      </w:r>
      <w:proofErr w:type="spellEnd"/>
      <w:r w:rsidRPr="00B30154">
        <w:rPr>
          <w:rFonts w:ascii="Open Sans" w:eastAsia="Calibri" w:hAnsi="Open Sans" w:cs="Open Sans"/>
        </w:rPr>
        <w:t xml:space="preserve"> HC III:</w:t>
      </w:r>
    </w:p>
    <w:p w14:paraId="0F7D4919" w14:textId="143BE658" w:rsidR="005B68D0" w:rsidRPr="009D18AC" w:rsidRDefault="005B68D0" w:rsidP="009D18AC">
      <w:pPr>
        <w:rPr>
          <w:rFonts w:ascii="Open Sans" w:eastAsia="Calibri" w:hAnsi="Open Sans" w:cs="Open Sans"/>
          <w:i/>
          <w:iCs/>
        </w:rPr>
      </w:pPr>
      <w:r w:rsidRPr="009D18AC">
        <w:rPr>
          <w:rFonts w:ascii="Open Sans" w:eastAsia="Calibri" w:hAnsi="Open Sans" w:cs="Open Sans"/>
          <w:i/>
          <w:iCs/>
        </w:rPr>
        <w:t>(</w:t>
      </w:r>
      <w:r w:rsidRPr="009D18AC">
        <w:rPr>
          <w:rFonts w:ascii="Open Sans" w:eastAsia="Calibri" w:hAnsi="Open Sans" w:cs="Open Sans"/>
          <w:b/>
          <w:bCs/>
          <w:i/>
          <w:iCs/>
        </w:rPr>
        <w:t>Hint:</w:t>
      </w:r>
      <w:r w:rsidRPr="009D18AC">
        <w:rPr>
          <w:rFonts w:ascii="Open Sans" w:eastAsia="Calibri" w:hAnsi="Open Sans" w:cs="Open Sans"/>
          <w:i/>
          <w:iCs/>
        </w:rPr>
        <w:t xml:space="preserve"> On the tools panel in the left, open the search POI window and search for the above healthcare facilities then use identify tool to click on the healthcare facility when zoomed in).</w:t>
      </w:r>
    </w:p>
    <w:p w14:paraId="5469EF17" w14:textId="1341B9D9" w:rsidR="005B68D0" w:rsidRPr="00B30154" w:rsidRDefault="005B68D0" w:rsidP="00354FC6">
      <w:pPr>
        <w:pStyle w:val="ListParagraph"/>
        <w:numPr>
          <w:ilvl w:val="0"/>
          <w:numId w:val="34"/>
        </w:numPr>
        <w:spacing w:before="0" w:after="160"/>
        <w:ind w:left="720"/>
        <w:rPr>
          <w:rFonts w:ascii="Open Sans" w:eastAsia="Calibri" w:hAnsi="Open Sans" w:cs="Open Sans"/>
        </w:rPr>
      </w:pPr>
      <w:r w:rsidRPr="00B30154">
        <w:rPr>
          <w:rFonts w:ascii="Open Sans" w:eastAsia="Calibri" w:hAnsi="Open Sans" w:cs="Open Sans"/>
        </w:rPr>
        <w:t xml:space="preserve">Zoom out to see the entire extent of Uganda. On the panel to the </w:t>
      </w:r>
      <w:r w:rsidR="00354FC6">
        <w:rPr>
          <w:rFonts w:ascii="Open Sans" w:eastAsia="Calibri" w:hAnsi="Open Sans" w:cs="Open Sans"/>
        </w:rPr>
        <w:t>left</w:t>
      </w:r>
      <w:r w:rsidRPr="00B30154">
        <w:rPr>
          <w:rFonts w:ascii="Open Sans" w:eastAsia="Calibri" w:hAnsi="Open Sans" w:cs="Open Sans"/>
        </w:rPr>
        <w:t>, see the symbology of all the layers loaded in the map.</w:t>
      </w:r>
    </w:p>
    <w:p w14:paraId="7F06293B" w14:textId="77777777" w:rsidR="005B68D0" w:rsidRPr="00B30154" w:rsidRDefault="005B68D0" w:rsidP="00354FC6">
      <w:pPr>
        <w:pStyle w:val="ListParagraph"/>
        <w:numPr>
          <w:ilvl w:val="0"/>
          <w:numId w:val="34"/>
        </w:numPr>
        <w:spacing w:before="0" w:after="160"/>
        <w:ind w:left="720"/>
        <w:rPr>
          <w:rFonts w:ascii="Open Sans" w:eastAsia="Calibri" w:hAnsi="Open Sans" w:cs="Open Sans"/>
        </w:rPr>
      </w:pPr>
      <w:r w:rsidRPr="00B30154">
        <w:rPr>
          <w:rFonts w:ascii="Open Sans" w:eastAsia="Calibri" w:hAnsi="Open Sans" w:cs="Open Sans"/>
        </w:rPr>
        <w:t>Under the Health Facilities data, uncheck all the other points to see only the ones that are Off-grid and see their locations on the map.</w:t>
      </w:r>
    </w:p>
    <w:p w14:paraId="2A68C182" w14:textId="77777777" w:rsidR="005B68D0" w:rsidRPr="00B30154" w:rsidRDefault="005B68D0" w:rsidP="009D18AC">
      <w:pPr>
        <w:pStyle w:val="ListParagraph"/>
        <w:jc w:val="center"/>
        <w:rPr>
          <w:rFonts w:ascii="Open Sans" w:eastAsia="Calibri" w:hAnsi="Open Sans" w:cs="Open Sans"/>
        </w:rPr>
      </w:pPr>
      <w:r w:rsidRPr="00B30154">
        <w:rPr>
          <w:rFonts w:ascii="Open Sans" w:hAnsi="Open Sans" w:cs="Open Sans"/>
          <w:noProof/>
          <w:color w:val="2B579A"/>
          <w:shd w:val="clear" w:color="auto" w:fill="E6E6E6"/>
        </w:rPr>
        <w:drawing>
          <wp:inline distT="0" distB="0" distL="0" distR="0" wp14:anchorId="0E45AE35" wp14:editId="601DA7B3">
            <wp:extent cx="1979274" cy="1311225"/>
            <wp:effectExtent l="0" t="0" r="2540" b="3810"/>
            <wp:docPr id="1708155341" name="Picture 170815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155341" name="Picture 170815534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979274" cy="1311225"/>
                    </a:xfrm>
                    <a:prstGeom prst="rect">
                      <a:avLst/>
                    </a:prstGeom>
                    <a:noFill/>
                    <a:ln>
                      <a:noFill/>
                    </a:ln>
                  </pic:spPr>
                </pic:pic>
              </a:graphicData>
            </a:graphic>
          </wp:inline>
        </w:drawing>
      </w:r>
    </w:p>
    <w:p w14:paraId="522CC155" w14:textId="2ED1BDB1" w:rsidR="005B68D0" w:rsidRPr="00C77C2B" w:rsidRDefault="005B68D0" w:rsidP="00354FC6">
      <w:pPr>
        <w:pStyle w:val="ListParagraph"/>
        <w:numPr>
          <w:ilvl w:val="0"/>
          <w:numId w:val="34"/>
        </w:numPr>
        <w:spacing w:before="0" w:after="160"/>
        <w:ind w:left="720"/>
        <w:rPr>
          <w:rFonts w:ascii="Open Sans" w:eastAsia="Calibri" w:hAnsi="Open Sans" w:cs="Open Sans"/>
        </w:rPr>
      </w:pPr>
      <w:r w:rsidRPr="6F187B06">
        <w:rPr>
          <w:rFonts w:ascii="Open Sans" w:eastAsia="Calibri" w:hAnsi="Open Sans" w:cs="Open Sans"/>
        </w:rPr>
        <w:t xml:space="preserve">Click the ‘Change </w:t>
      </w:r>
      <w:proofErr w:type="gramStart"/>
      <w:r w:rsidRPr="6F187B06">
        <w:rPr>
          <w:rFonts w:ascii="Open Sans" w:eastAsia="Calibri" w:hAnsi="Open Sans" w:cs="Open Sans"/>
        </w:rPr>
        <w:t>geographies</w:t>
      </w:r>
      <w:proofErr w:type="gramEnd"/>
      <w:r w:rsidRPr="6F187B06">
        <w:rPr>
          <w:rFonts w:ascii="Open Sans" w:eastAsia="Calibri" w:hAnsi="Open Sans" w:cs="Open Sans"/>
        </w:rPr>
        <w:t xml:space="preserve">’ tool and select one of the options there. When the map zooms in to your selected extent, click on one of the health facilities and indicate its </w:t>
      </w:r>
      <w:r w:rsidRPr="6F187B06">
        <w:rPr>
          <w:rFonts w:ascii="Open Sans" w:eastAsia="Calibri" w:hAnsi="Open Sans" w:cs="Open Sans"/>
          <w:b/>
          <w:bCs/>
        </w:rPr>
        <w:t>name, required power capacity (kW), daily elect. Requirement range (kWh), and annual electricity requirement (kWh)</w:t>
      </w:r>
      <w:r w:rsidRPr="6F187B06">
        <w:rPr>
          <w:rFonts w:ascii="Open Sans" w:eastAsia="Calibri" w:hAnsi="Open Sans" w:cs="Open Sans"/>
        </w:rPr>
        <w:t xml:space="preserve">. </w:t>
      </w:r>
      <w:r w:rsidRPr="6F187B06">
        <w:rPr>
          <w:rFonts w:ascii="Open Sans" w:eastAsia="Calibri" w:hAnsi="Open Sans" w:cs="Open Sans"/>
          <w:i/>
          <w:iCs/>
        </w:rPr>
        <w:t>(You will notice only off-grid health facilities are displayed since we selected that in the previous step).</w:t>
      </w:r>
    </w:p>
    <w:p w14:paraId="62FBAC30" w14:textId="180AE50F" w:rsidR="6F187B06" w:rsidRDefault="6F187B06" w:rsidP="6F187B06">
      <w:pPr>
        <w:spacing w:before="0" w:after="160"/>
        <w:rPr>
          <w:rFonts w:ascii="Open Sans" w:eastAsia="Calibri" w:hAnsi="Open Sans" w:cs="Open Sans"/>
          <w:b/>
          <w:bCs/>
          <w:sz w:val="28"/>
          <w:szCs w:val="28"/>
        </w:rPr>
      </w:pPr>
    </w:p>
    <w:p w14:paraId="30630754" w14:textId="621CFD61" w:rsidR="005B68D0" w:rsidRPr="00B30154" w:rsidRDefault="005B68D0" w:rsidP="005B68D0">
      <w:pPr>
        <w:spacing w:before="0" w:after="160"/>
        <w:rPr>
          <w:rFonts w:ascii="Open Sans" w:eastAsia="Calibri" w:hAnsi="Open Sans" w:cs="Open Sans"/>
          <w:b/>
          <w:bCs/>
          <w:sz w:val="28"/>
          <w:szCs w:val="28"/>
        </w:rPr>
      </w:pPr>
      <w:r w:rsidRPr="00B30154">
        <w:rPr>
          <w:rFonts w:ascii="Open Sans" w:eastAsia="Calibri" w:hAnsi="Open Sans" w:cs="Open Sans"/>
          <w:b/>
          <w:bCs/>
          <w:sz w:val="28"/>
          <w:szCs w:val="28"/>
        </w:rPr>
        <w:lastRenderedPageBreak/>
        <w:t>Analysis 3</w:t>
      </w:r>
    </w:p>
    <w:p w14:paraId="6338CDFD" w14:textId="77777777" w:rsidR="005B68D0" w:rsidRPr="00B30154" w:rsidRDefault="005B68D0" w:rsidP="005B68D0">
      <w:pPr>
        <w:pStyle w:val="ListParagraph"/>
        <w:numPr>
          <w:ilvl w:val="0"/>
          <w:numId w:val="36"/>
        </w:numPr>
        <w:spacing w:before="0" w:after="160"/>
        <w:rPr>
          <w:rFonts w:ascii="Open Sans" w:eastAsia="Calibri" w:hAnsi="Open Sans" w:cs="Open Sans"/>
          <w:b/>
          <w:bCs/>
        </w:rPr>
      </w:pPr>
      <w:r w:rsidRPr="00B30154">
        <w:rPr>
          <w:rFonts w:ascii="Open Sans" w:eastAsia="Calibri" w:hAnsi="Open Sans" w:cs="Open Sans"/>
          <w:b/>
          <w:bCs/>
        </w:rPr>
        <w:t>Add population density &amp; Nighttime Lights.</w:t>
      </w:r>
    </w:p>
    <w:p w14:paraId="5CB44AFB" w14:textId="2566ACDA" w:rsidR="005B68D0" w:rsidRPr="00B30154" w:rsidRDefault="009D18AC" w:rsidP="009D18AC">
      <w:pPr>
        <w:rPr>
          <w:rFonts w:ascii="Open Sans" w:eastAsia="Calibri" w:hAnsi="Open Sans" w:cs="Open Sans"/>
        </w:rPr>
      </w:pPr>
      <w:r>
        <w:rPr>
          <w:rFonts w:ascii="Open Sans" w:eastAsia="Calibri" w:hAnsi="Open Sans" w:cs="Open Sans"/>
        </w:rPr>
        <w:t xml:space="preserve">Using Add Layers </w:t>
      </w:r>
      <w:r w:rsidR="005B68D0" w:rsidRPr="00B30154">
        <w:rPr>
          <w:rFonts w:ascii="Open Sans" w:eastAsia="Calibri" w:hAnsi="Open Sans" w:cs="Open Sans"/>
        </w:rPr>
        <w:t xml:space="preserve">and under </w:t>
      </w:r>
      <w:r w:rsidR="005B68D0" w:rsidRPr="00B30154">
        <w:rPr>
          <w:rFonts w:ascii="Open Sans" w:eastAsia="Calibri" w:hAnsi="Open Sans" w:cs="Open Sans"/>
          <w:b/>
          <w:bCs/>
        </w:rPr>
        <w:t>Demand</w:t>
      </w:r>
      <w:r w:rsidR="005B68D0" w:rsidRPr="00B30154">
        <w:rPr>
          <w:rFonts w:ascii="Open Sans" w:eastAsia="Calibri" w:hAnsi="Open Sans" w:cs="Open Sans"/>
        </w:rPr>
        <w:t xml:space="preserve"> category, add Population density layer to the map. Still under </w:t>
      </w:r>
      <w:proofErr w:type="gramStart"/>
      <w:r w:rsidR="005B68D0" w:rsidRPr="00B30154">
        <w:rPr>
          <w:rFonts w:ascii="Open Sans" w:eastAsia="Calibri" w:hAnsi="Open Sans" w:cs="Open Sans"/>
          <w:b/>
          <w:bCs/>
        </w:rPr>
        <w:t xml:space="preserve">Demand </w:t>
      </w:r>
      <w:r w:rsidR="005B68D0" w:rsidRPr="00B30154">
        <w:rPr>
          <w:rFonts w:ascii="Open Sans" w:eastAsia="Calibri" w:hAnsi="Open Sans" w:cs="Open Sans"/>
        </w:rPr>
        <w:t>category</w:t>
      </w:r>
      <w:proofErr w:type="gramEnd"/>
      <w:r w:rsidR="005B68D0" w:rsidRPr="00B30154">
        <w:rPr>
          <w:rFonts w:ascii="Open Sans" w:eastAsia="Calibri" w:hAnsi="Open Sans" w:cs="Open Sans"/>
        </w:rPr>
        <w:t xml:space="preserve"> add </w:t>
      </w:r>
      <w:r w:rsidR="005B68D0" w:rsidRPr="00B30154">
        <w:rPr>
          <w:rFonts w:ascii="Open Sans" w:eastAsia="Calibri" w:hAnsi="Open Sans" w:cs="Open Sans"/>
          <w:b/>
          <w:bCs/>
        </w:rPr>
        <w:t>Nighttime Lights</w:t>
      </w:r>
      <w:r w:rsidR="005B68D0" w:rsidRPr="00B30154">
        <w:rPr>
          <w:rFonts w:ascii="Open Sans" w:eastAsia="Calibri" w:hAnsi="Open Sans" w:cs="Open Sans"/>
        </w:rPr>
        <w:t xml:space="preserve"> under Productive Uses group.</w:t>
      </w:r>
    </w:p>
    <w:p w14:paraId="0BAD6504" w14:textId="77777777" w:rsidR="005B68D0" w:rsidRPr="00B30154" w:rsidRDefault="005B68D0" w:rsidP="005B68D0">
      <w:pPr>
        <w:ind w:left="360" w:firstLine="360"/>
        <w:rPr>
          <w:rFonts w:ascii="Open Sans" w:eastAsia="Calibri" w:hAnsi="Open Sans" w:cs="Open Sans"/>
          <w:b/>
          <w:bCs/>
        </w:rPr>
      </w:pPr>
      <w:r w:rsidRPr="00B30154">
        <w:rPr>
          <w:rFonts w:ascii="Open Sans" w:eastAsia="Calibri" w:hAnsi="Open Sans" w:cs="Open Sans"/>
          <w:b/>
          <w:bCs/>
        </w:rPr>
        <w:t>Questions</w:t>
      </w:r>
    </w:p>
    <w:p w14:paraId="1608F82A" w14:textId="6F9A9606" w:rsidR="005B68D0" w:rsidRPr="00B30154" w:rsidRDefault="005B68D0" w:rsidP="005B68D0">
      <w:pPr>
        <w:pStyle w:val="ListParagraph"/>
        <w:numPr>
          <w:ilvl w:val="0"/>
          <w:numId w:val="37"/>
        </w:numPr>
        <w:spacing w:before="0" w:after="160"/>
        <w:rPr>
          <w:rFonts w:ascii="Open Sans" w:eastAsia="Calibri" w:hAnsi="Open Sans" w:cs="Open Sans"/>
        </w:rPr>
      </w:pPr>
      <w:r w:rsidRPr="00B30154">
        <w:rPr>
          <w:rFonts w:ascii="Open Sans" w:eastAsia="Calibri" w:hAnsi="Open Sans" w:cs="Open Sans"/>
        </w:rPr>
        <w:t xml:space="preserve">What is the population with nighttime calibrated radiance of below 20? </w:t>
      </w:r>
      <w:r w:rsidRPr="00B30154">
        <w:rPr>
          <w:rFonts w:ascii="Open Sans" w:eastAsia="Calibri" w:hAnsi="Open Sans" w:cs="Open Sans"/>
          <w:i/>
          <w:iCs/>
        </w:rPr>
        <w:t>(Hint:</w:t>
      </w:r>
      <w:bookmarkStart w:id="7" w:name="_Hlk76057623"/>
      <w:r w:rsidRPr="00B30154">
        <w:rPr>
          <w:rFonts w:ascii="Open Sans" w:eastAsia="Calibri" w:hAnsi="Open Sans" w:cs="Open Sans"/>
          <w:i/>
          <w:iCs/>
        </w:rPr>
        <w:t xml:space="preserve"> Use filters</w:t>
      </w:r>
      <w:bookmarkEnd w:id="7"/>
      <w:r w:rsidRPr="00B30154">
        <w:rPr>
          <w:rFonts w:ascii="Open Sans" w:eastAsia="Calibri" w:hAnsi="Open Sans" w:cs="Open Sans"/>
          <w:i/>
          <w:iCs/>
        </w:rPr>
        <w:t xml:space="preserve"> calibrated radiance. Min=0, Max=20)</w:t>
      </w:r>
    </w:p>
    <w:p w14:paraId="71250F17" w14:textId="77777777" w:rsidR="005B68D0" w:rsidRPr="00B30154" w:rsidRDefault="005B68D0" w:rsidP="005B68D0">
      <w:pPr>
        <w:pStyle w:val="ListParagraph"/>
        <w:numPr>
          <w:ilvl w:val="0"/>
          <w:numId w:val="37"/>
        </w:numPr>
        <w:spacing w:before="0" w:after="160"/>
        <w:rPr>
          <w:rFonts w:ascii="Open Sans" w:eastAsia="Calibri" w:hAnsi="Open Sans" w:cs="Open Sans"/>
        </w:rPr>
      </w:pPr>
      <w:r w:rsidRPr="00B30154">
        <w:rPr>
          <w:rFonts w:ascii="Open Sans" w:eastAsia="Calibri" w:hAnsi="Open Sans" w:cs="Open Sans"/>
        </w:rPr>
        <w:t>What is the area occupied by the population above?</w:t>
      </w:r>
    </w:p>
    <w:p w14:paraId="35C0C929" w14:textId="77777777" w:rsidR="005B68D0" w:rsidRPr="00B30154" w:rsidRDefault="005B68D0" w:rsidP="005B68D0">
      <w:pPr>
        <w:pStyle w:val="ListParagraph"/>
        <w:rPr>
          <w:rFonts w:ascii="Open Sans" w:eastAsia="Calibri" w:hAnsi="Open Sans" w:cs="Open Sans"/>
        </w:rPr>
      </w:pPr>
    </w:p>
    <w:p w14:paraId="3FF201A3" w14:textId="77777777" w:rsidR="005B68D0" w:rsidRPr="00B30154" w:rsidRDefault="005B68D0" w:rsidP="005B68D0">
      <w:pPr>
        <w:pStyle w:val="ListParagraph"/>
        <w:numPr>
          <w:ilvl w:val="0"/>
          <w:numId w:val="36"/>
        </w:numPr>
        <w:spacing w:before="0" w:after="160"/>
        <w:rPr>
          <w:rFonts w:ascii="Open Sans" w:eastAsia="Calibri" w:hAnsi="Open Sans" w:cs="Open Sans"/>
          <w:b/>
          <w:bCs/>
        </w:rPr>
      </w:pPr>
      <w:r w:rsidRPr="00B30154">
        <w:rPr>
          <w:rFonts w:ascii="Open Sans" w:eastAsia="Calibri" w:hAnsi="Open Sans" w:cs="Open Sans"/>
          <w:b/>
          <w:bCs/>
        </w:rPr>
        <w:t>Add distribution lines.</w:t>
      </w:r>
    </w:p>
    <w:p w14:paraId="42359897" w14:textId="77777777" w:rsidR="005B68D0" w:rsidRPr="00B30154" w:rsidRDefault="005B68D0" w:rsidP="005B68D0">
      <w:pPr>
        <w:ind w:left="360" w:firstLine="360"/>
        <w:rPr>
          <w:rFonts w:ascii="Open Sans" w:eastAsia="Calibri" w:hAnsi="Open Sans" w:cs="Open Sans"/>
          <w:b/>
          <w:bCs/>
        </w:rPr>
      </w:pPr>
      <w:bookmarkStart w:id="8" w:name="_Hlk135805818"/>
      <w:r w:rsidRPr="00B30154">
        <w:rPr>
          <w:rFonts w:ascii="Open Sans" w:eastAsia="Calibri" w:hAnsi="Open Sans" w:cs="Open Sans"/>
          <w:b/>
          <w:bCs/>
        </w:rPr>
        <w:t xml:space="preserve">Hint: </w:t>
      </w:r>
      <w:r w:rsidRPr="00B30154">
        <w:rPr>
          <w:rFonts w:ascii="Open Sans" w:eastAsia="Calibri" w:hAnsi="Open Sans" w:cs="Open Sans"/>
        </w:rPr>
        <w:t>From</w:t>
      </w:r>
      <w:r w:rsidRPr="00B30154">
        <w:rPr>
          <w:rFonts w:ascii="Open Sans" w:eastAsia="Calibri" w:hAnsi="Open Sans" w:cs="Open Sans"/>
          <w:b/>
          <w:bCs/>
        </w:rPr>
        <w:t xml:space="preserve"> Supply </w:t>
      </w:r>
      <w:r w:rsidRPr="00B30154">
        <w:rPr>
          <w:rFonts w:ascii="Open Sans" w:eastAsia="Calibri" w:hAnsi="Open Sans" w:cs="Open Sans"/>
        </w:rPr>
        <w:t>category.</w:t>
      </w:r>
    </w:p>
    <w:bookmarkEnd w:id="8"/>
    <w:p w14:paraId="6B4464E0" w14:textId="77777777" w:rsidR="00C77C2B" w:rsidRDefault="00C77C2B" w:rsidP="005B68D0">
      <w:pPr>
        <w:ind w:firstLine="720"/>
        <w:rPr>
          <w:rFonts w:ascii="Open Sans" w:eastAsia="Calibri" w:hAnsi="Open Sans" w:cs="Open Sans"/>
          <w:b/>
          <w:bCs/>
        </w:rPr>
      </w:pPr>
    </w:p>
    <w:p w14:paraId="1D2BB28C" w14:textId="3F66F150" w:rsidR="005B68D0" w:rsidRPr="00B30154" w:rsidRDefault="005B68D0" w:rsidP="005B68D0">
      <w:pPr>
        <w:ind w:firstLine="720"/>
        <w:rPr>
          <w:rFonts w:ascii="Open Sans" w:eastAsia="Calibri" w:hAnsi="Open Sans" w:cs="Open Sans"/>
          <w:b/>
          <w:bCs/>
        </w:rPr>
      </w:pPr>
      <w:r w:rsidRPr="00B30154">
        <w:rPr>
          <w:rFonts w:ascii="Open Sans" w:eastAsia="Calibri" w:hAnsi="Open Sans" w:cs="Open Sans"/>
          <w:b/>
          <w:bCs/>
        </w:rPr>
        <w:t>Questions</w:t>
      </w:r>
    </w:p>
    <w:p w14:paraId="306D6899" w14:textId="77777777" w:rsidR="005B68D0" w:rsidRPr="00B30154" w:rsidRDefault="005B68D0" w:rsidP="005B68D0">
      <w:pPr>
        <w:pStyle w:val="ListParagraph"/>
        <w:numPr>
          <w:ilvl w:val="0"/>
          <w:numId w:val="38"/>
        </w:numPr>
        <w:spacing w:before="0" w:after="160"/>
        <w:rPr>
          <w:rFonts w:ascii="Open Sans" w:eastAsia="Calibri" w:hAnsi="Open Sans" w:cs="Open Sans"/>
        </w:rPr>
      </w:pPr>
      <w:r w:rsidRPr="00B30154">
        <w:rPr>
          <w:rFonts w:ascii="Open Sans" w:eastAsia="Calibri" w:hAnsi="Open Sans" w:cs="Open Sans"/>
        </w:rPr>
        <w:t xml:space="preserve">What is the population distant from the grid? </w:t>
      </w:r>
      <w:r w:rsidRPr="00B30154">
        <w:rPr>
          <w:rFonts w:ascii="Open Sans" w:eastAsia="Calibri" w:hAnsi="Open Sans" w:cs="Open Sans"/>
          <w:i/>
          <w:iCs/>
        </w:rPr>
        <w:t>(</w:t>
      </w:r>
      <w:r w:rsidRPr="00B30154">
        <w:rPr>
          <w:rFonts w:ascii="Open Sans" w:eastAsia="Calibri" w:hAnsi="Open Sans" w:cs="Open Sans"/>
          <w:b/>
          <w:bCs/>
          <w:i/>
          <w:iCs/>
        </w:rPr>
        <w:t>Hint:</w:t>
      </w:r>
      <w:r w:rsidRPr="00B30154">
        <w:rPr>
          <w:rFonts w:ascii="Open Sans" w:eastAsia="Calibri" w:hAnsi="Open Sans" w:cs="Open Sans"/>
          <w:i/>
          <w:iCs/>
        </w:rPr>
        <w:t xml:space="preserve"> Use filters, Distribution lines &gt; 2km)</w:t>
      </w:r>
    </w:p>
    <w:p w14:paraId="705270D9" w14:textId="77777777" w:rsidR="005B68D0" w:rsidRPr="00B30154" w:rsidRDefault="005B68D0" w:rsidP="005B68D0">
      <w:pPr>
        <w:pStyle w:val="ListParagraph"/>
        <w:numPr>
          <w:ilvl w:val="0"/>
          <w:numId w:val="38"/>
        </w:numPr>
        <w:spacing w:before="0" w:after="160"/>
        <w:rPr>
          <w:rFonts w:ascii="Open Sans" w:eastAsia="Calibri" w:hAnsi="Open Sans" w:cs="Open Sans"/>
        </w:rPr>
      </w:pPr>
      <w:r w:rsidRPr="00B30154">
        <w:rPr>
          <w:rFonts w:ascii="Open Sans" w:eastAsia="Calibri" w:hAnsi="Open Sans" w:cs="Open Sans"/>
        </w:rPr>
        <w:t xml:space="preserve">What is the population in proximity to the grid? </w:t>
      </w:r>
      <w:r w:rsidRPr="00B30154">
        <w:rPr>
          <w:rFonts w:ascii="Open Sans" w:eastAsia="Calibri" w:hAnsi="Open Sans" w:cs="Open Sans"/>
          <w:i/>
          <w:iCs/>
        </w:rPr>
        <w:t>(</w:t>
      </w:r>
      <w:r w:rsidRPr="00B30154">
        <w:rPr>
          <w:rFonts w:ascii="Open Sans" w:eastAsia="Calibri" w:hAnsi="Open Sans" w:cs="Open Sans"/>
          <w:b/>
          <w:bCs/>
          <w:i/>
          <w:iCs/>
        </w:rPr>
        <w:t>Hint:</w:t>
      </w:r>
      <w:r w:rsidRPr="00B30154">
        <w:rPr>
          <w:rFonts w:ascii="Open Sans" w:eastAsia="Calibri" w:hAnsi="Open Sans" w:cs="Open Sans"/>
          <w:i/>
          <w:iCs/>
        </w:rPr>
        <w:t xml:space="preserve"> Use filters, Distribution lines &lt; 2km)</w:t>
      </w:r>
    </w:p>
    <w:p w14:paraId="25C028AC" w14:textId="77777777" w:rsidR="005B68D0" w:rsidRPr="00B30154" w:rsidRDefault="005B68D0" w:rsidP="005B68D0">
      <w:pPr>
        <w:pStyle w:val="ListParagraph"/>
        <w:rPr>
          <w:rFonts w:ascii="Open Sans" w:eastAsia="Calibri" w:hAnsi="Open Sans" w:cs="Open Sans"/>
        </w:rPr>
      </w:pPr>
    </w:p>
    <w:p w14:paraId="57E5216E" w14:textId="77777777" w:rsidR="005B68D0" w:rsidRPr="00B30154" w:rsidRDefault="005B68D0" w:rsidP="005B68D0">
      <w:pPr>
        <w:pStyle w:val="ListParagraph"/>
        <w:numPr>
          <w:ilvl w:val="0"/>
          <w:numId w:val="36"/>
        </w:numPr>
        <w:spacing w:before="0" w:after="160"/>
        <w:rPr>
          <w:rFonts w:ascii="Open Sans" w:eastAsia="Calibri" w:hAnsi="Open Sans" w:cs="Open Sans"/>
          <w:b/>
          <w:bCs/>
        </w:rPr>
      </w:pPr>
      <w:r w:rsidRPr="00B30154">
        <w:rPr>
          <w:rFonts w:ascii="Open Sans" w:eastAsia="Calibri" w:hAnsi="Open Sans" w:cs="Open Sans"/>
          <w:b/>
          <w:bCs/>
        </w:rPr>
        <w:t>Add Health Facilities data.</w:t>
      </w:r>
    </w:p>
    <w:p w14:paraId="777152D0" w14:textId="77777777" w:rsidR="005B68D0" w:rsidRPr="00B30154" w:rsidRDefault="005B68D0" w:rsidP="005B68D0">
      <w:pPr>
        <w:pStyle w:val="ListParagraph"/>
        <w:spacing w:before="0" w:after="160"/>
        <w:ind w:left="1080"/>
        <w:rPr>
          <w:rFonts w:ascii="Open Sans" w:eastAsia="Calibri" w:hAnsi="Open Sans" w:cs="Open Sans"/>
          <w:b/>
          <w:bCs/>
        </w:rPr>
      </w:pPr>
    </w:p>
    <w:p w14:paraId="0C4055BA" w14:textId="77777777" w:rsidR="005B68D0" w:rsidRPr="00B30154" w:rsidRDefault="005B68D0" w:rsidP="005B68D0">
      <w:pPr>
        <w:pStyle w:val="ListParagraph"/>
        <w:rPr>
          <w:rFonts w:ascii="Open Sans" w:eastAsia="Calibri" w:hAnsi="Open Sans" w:cs="Open Sans"/>
        </w:rPr>
      </w:pPr>
      <w:r w:rsidRPr="00B30154">
        <w:rPr>
          <w:rFonts w:ascii="Open Sans" w:eastAsia="Calibri" w:hAnsi="Open Sans" w:cs="Open Sans"/>
          <w:b/>
          <w:bCs/>
        </w:rPr>
        <w:t>Hint:</w:t>
      </w:r>
      <w:r w:rsidRPr="00B30154">
        <w:rPr>
          <w:rFonts w:ascii="Open Sans" w:eastAsia="Calibri" w:hAnsi="Open Sans" w:cs="Open Sans"/>
        </w:rPr>
        <w:t xml:space="preserve"> From </w:t>
      </w:r>
      <w:r w:rsidRPr="00B30154">
        <w:rPr>
          <w:rFonts w:ascii="Open Sans" w:eastAsia="Calibri" w:hAnsi="Open Sans" w:cs="Open Sans"/>
          <w:b/>
          <w:bCs/>
        </w:rPr>
        <w:t xml:space="preserve">Demand </w:t>
      </w:r>
      <w:r w:rsidRPr="00B30154">
        <w:rPr>
          <w:rFonts w:ascii="Open Sans" w:eastAsia="Calibri" w:hAnsi="Open Sans" w:cs="Open Sans"/>
        </w:rPr>
        <w:t>category.</w:t>
      </w:r>
    </w:p>
    <w:p w14:paraId="69EB71A5" w14:textId="6BE773F8" w:rsidR="00D5251B" w:rsidRPr="00B30154" w:rsidRDefault="005B68D0" w:rsidP="00086DC3">
      <w:pPr>
        <w:ind w:left="720"/>
        <w:rPr>
          <w:rFonts w:ascii="Open Sans" w:eastAsia="Open Sans" w:hAnsi="Open Sans" w:cs="Open Sans"/>
          <w:i/>
          <w:iCs/>
        </w:rPr>
      </w:pPr>
      <w:r w:rsidRPr="2FD42C6A">
        <w:rPr>
          <w:rFonts w:ascii="Open Sans" w:eastAsia="Calibri" w:hAnsi="Open Sans" w:cs="Open Sans"/>
        </w:rPr>
        <w:t xml:space="preserve">Switch to Data tab and </w:t>
      </w:r>
      <w:proofErr w:type="spellStart"/>
      <w:r w:rsidRPr="2FD42C6A">
        <w:rPr>
          <w:rFonts w:ascii="Open Sans" w:eastAsia="Calibri" w:hAnsi="Open Sans" w:cs="Open Sans"/>
        </w:rPr>
        <w:t>and</w:t>
      </w:r>
      <w:proofErr w:type="spellEnd"/>
      <w:r w:rsidRPr="2FD42C6A">
        <w:rPr>
          <w:rFonts w:ascii="Open Sans" w:eastAsia="Calibri" w:hAnsi="Open Sans" w:cs="Open Sans"/>
        </w:rPr>
        <w:t xml:space="preserve"> use the ‘Search Features’ tool to search for </w:t>
      </w:r>
      <w:r w:rsidRPr="2FD42C6A">
        <w:rPr>
          <w:rFonts w:ascii="Open Sans" w:eastAsia="Calibri" w:hAnsi="Open Sans" w:cs="Open Sans"/>
          <w:b/>
          <w:bCs/>
        </w:rPr>
        <w:t>‘</w:t>
      </w:r>
      <w:proofErr w:type="spellStart"/>
      <w:r w:rsidRPr="2FD42C6A">
        <w:rPr>
          <w:rFonts w:ascii="Open Sans" w:eastAsia="Calibri" w:hAnsi="Open Sans" w:cs="Open Sans"/>
          <w:b/>
          <w:bCs/>
        </w:rPr>
        <w:t>Nadangira</w:t>
      </w:r>
      <w:proofErr w:type="spellEnd"/>
      <w:r w:rsidRPr="2FD42C6A">
        <w:rPr>
          <w:rFonts w:ascii="Open Sans" w:eastAsia="Calibri" w:hAnsi="Open Sans" w:cs="Open Sans"/>
          <w:b/>
          <w:bCs/>
        </w:rPr>
        <w:t xml:space="preserve"> HC III’. </w:t>
      </w:r>
      <w:r w:rsidRPr="2FD42C6A">
        <w:rPr>
          <w:rFonts w:ascii="Open Sans" w:eastAsia="Calibri" w:hAnsi="Open Sans" w:cs="Open Sans"/>
        </w:rPr>
        <w:t xml:space="preserve">When the map zooms to its location, select it and list its </w:t>
      </w:r>
      <w:r w:rsidRPr="2FD42C6A">
        <w:rPr>
          <w:rFonts w:ascii="Open Sans" w:eastAsia="Calibri" w:hAnsi="Open Sans" w:cs="Open Sans"/>
          <w:b/>
          <w:bCs/>
        </w:rPr>
        <w:t xml:space="preserve">load factor, catchment population </w:t>
      </w:r>
      <w:r w:rsidRPr="2FD42C6A">
        <w:rPr>
          <w:rFonts w:ascii="Open Sans" w:eastAsia="Calibri" w:hAnsi="Open Sans" w:cs="Open Sans"/>
        </w:rPr>
        <w:t>and</w:t>
      </w:r>
      <w:r w:rsidRPr="2FD42C6A">
        <w:rPr>
          <w:rFonts w:ascii="Open Sans" w:eastAsia="Calibri" w:hAnsi="Open Sans" w:cs="Open Sans"/>
          <w:b/>
          <w:bCs/>
        </w:rPr>
        <w:t xml:space="preserve"> allocated number of beds.</w:t>
      </w:r>
    </w:p>
    <w:p w14:paraId="0873B8E9" w14:textId="77777777" w:rsidR="00D5251B" w:rsidRPr="00B30154" w:rsidRDefault="00D5251B" w:rsidP="00D5251B">
      <w:pPr>
        <w:rPr>
          <w:rFonts w:ascii="Open Sans" w:eastAsia="Open Sans" w:hAnsi="Open Sans" w:cs="Open Sans"/>
        </w:rPr>
      </w:pPr>
    </w:p>
    <w:p w14:paraId="5A8980AF" w14:textId="77777777" w:rsidR="00D5251B" w:rsidRPr="00B30154" w:rsidRDefault="00D5251B" w:rsidP="00D5251B">
      <w:pPr>
        <w:rPr>
          <w:rFonts w:ascii="Open Sans" w:eastAsia="Open Sans" w:hAnsi="Open Sans" w:cs="Open Sans"/>
        </w:rPr>
      </w:pPr>
      <w:r w:rsidRPr="00B30154">
        <w:rPr>
          <w:rFonts w:ascii="Open Sans" w:eastAsia="Open Sans" w:hAnsi="Open Sans" w:cs="Open Sans"/>
        </w:rPr>
        <w:t xml:space="preserve"> </w:t>
      </w:r>
    </w:p>
    <w:p w14:paraId="681AA2B2" w14:textId="77777777" w:rsidR="00D5251B" w:rsidRPr="00B30154" w:rsidRDefault="00D5251B" w:rsidP="00D5251B">
      <w:pPr>
        <w:rPr>
          <w:rFonts w:ascii="Open Sans" w:eastAsia="Open Sans" w:hAnsi="Open Sans" w:cs="Open Sans"/>
        </w:rPr>
      </w:pPr>
    </w:p>
    <w:p w14:paraId="6CC49B0A" w14:textId="2D7ABCB5" w:rsidR="00A1759E" w:rsidRPr="00B30154" w:rsidRDefault="00A1759E" w:rsidP="00D5251B">
      <w:pPr>
        <w:rPr>
          <w:rFonts w:ascii="Open Sans" w:eastAsia="Open Sans" w:hAnsi="Open Sans" w:cs="Open Sans"/>
        </w:rPr>
      </w:pPr>
    </w:p>
    <w:p w14:paraId="7C507C38" w14:textId="77777777" w:rsidR="00A1759E" w:rsidRPr="00B30154" w:rsidRDefault="00A1759E" w:rsidP="00683A1A">
      <w:pPr>
        <w:spacing w:line="360" w:lineRule="auto"/>
        <w:rPr>
          <w:rFonts w:ascii="Open Sans" w:hAnsi="Open Sans" w:cs="Open Sans"/>
          <w:color w:val="0D0D0D" w:themeColor="text1" w:themeTint="F2"/>
        </w:rPr>
      </w:pPr>
    </w:p>
    <w:sectPr w:rsidR="00A1759E" w:rsidRPr="00B30154" w:rsidSect="00B53772">
      <w:pgSz w:w="12240" w:h="15840"/>
      <w:pgMar w:top="951" w:right="1440" w:bottom="1440" w:left="1440" w:header="283" w:footer="45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1C977D" w14:textId="77777777" w:rsidR="00C574A2" w:rsidRDefault="00C574A2">
      <w:pPr>
        <w:spacing w:before="0" w:line="240" w:lineRule="auto"/>
      </w:pPr>
      <w:r>
        <w:separator/>
      </w:r>
    </w:p>
  </w:endnote>
  <w:endnote w:type="continuationSeparator" w:id="0">
    <w:p w14:paraId="3F7DAC2D" w14:textId="77777777" w:rsidR="00C574A2" w:rsidRDefault="00C574A2">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Quattrocento Sans">
    <w:charset w:val="00"/>
    <w:family w:val="swiss"/>
    <w:pitch w:val="variable"/>
    <w:sig w:usb0="800000BF" w:usb1="4000005B"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Vrinda">
    <w:panose1 w:val="00000400000000000000"/>
    <w:charset w:val="00"/>
    <w:family w:val="swiss"/>
    <w:pitch w:val="variable"/>
    <w:sig w:usb0="0001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Ubuntu">
    <w:charset w:val="00"/>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EF661" w14:textId="77777777" w:rsidR="0076552A" w:rsidRDefault="0076552A">
    <w:pPr>
      <w:pBdr>
        <w:top w:val="nil"/>
        <w:left w:val="nil"/>
        <w:bottom w:val="nil"/>
        <w:right w:val="nil"/>
        <w:between w:val="nil"/>
      </w:pBdr>
      <w:spacing w:line="240" w:lineRule="auto"/>
      <w:rPr>
        <w:color w:val="000000"/>
      </w:rPr>
    </w:pPr>
  </w:p>
  <w:p w14:paraId="7AAE82A6" w14:textId="77777777" w:rsidR="00563CE4" w:rsidRDefault="00563CE4"/>
  <w:p w14:paraId="13BB08CC" w14:textId="77777777" w:rsidR="009A1371" w:rsidRDefault="009A1371"/>
  <w:p w14:paraId="34E582C6" w14:textId="77777777" w:rsidR="00657BBD" w:rsidRDefault="00657BB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86C46" w14:textId="6DE0B21B" w:rsidR="0076552A" w:rsidRPr="0047589A" w:rsidRDefault="0047589A" w:rsidP="0047589A">
    <w:pPr>
      <w:pStyle w:val="MDPIfooterfirstpage"/>
      <w:tabs>
        <w:tab w:val="clear" w:pos="8845"/>
        <w:tab w:val="right" w:pos="10466"/>
      </w:tabs>
      <w:spacing w:line="240" w:lineRule="auto"/>
      <w:jc w:val="both"/>
      <w:rPr>
        <w:rFonts w:ascii="Ubuntu" w:hAnsi="Ubuntu"/>
        <w:lang w:val="fr-CH"/>
      </w:rPr>
    </w:pPr>
    <w:r w:rsidRPr="00623BD8">
      <w:rPr>
        <w:rFonts w:ascii="Verdana" w:hAnsi="Verdana"/>
        <w:iCs/>
        <w:noProof/>
        <w:color w:val="000000" w:themeColor="text1"/>
      </w:rPr>
      <mc:AlternateContent>
        <mc:Choice Requires="wps">
          <w:drawing>
            <wp:anchor distT="0" distB="0" distL="114300" distR="114300" simplePos="0" relativeHeight="251659264" behindDoc="0" locked="0" layoutInCell="1" allowOverlap="1" wp14:anchorId="756A5441" wp14:editId="6714A884">
              <wp:simplePos x="0" y="0"/>
              <wp:positionH relativeFrom="column">
                <wp:posOffset>4233</wp:posOffset>
              </wp:positionH>
              <wp:positionV relativeFrom="paragraph">
                <wp:posOffset>-94403</wp:posOffset>
              </wp:positionV>
              <wp:extent cx="5939367" cy="0"/>
              <wp:effectExtent l="0" t="12700" r="17145" b="12700"/>
              <wp:wrapNone/>
              <wp:docPr id="10" name="Straight Connector 10"/>
              <wp:cNvGraphicFramePr/>
              <a:graphic xmlns:a="http://schemas.openxmlformats.org/drawingml/2006/main">
                <a:graphicData uri="http://schemas.microsoft.com/office/word/2010/wordprocessingShape">
                  <wps:wsp>
                    <wps:cNvCnPr/>
                    <wps:spPr>
                      <a:xfrm>
                        <a:off x="0" y="0"/>
                        <a:ext cx="5939367" cy="0"/>
                      </a:xfrm>
                      <a:prstGeom prst="line">
                        <a:avLst/>
                      </a:prstGeom>
                      <a:ln w="25400">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traight Connector 10"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8cce4 [1300]" strokeweight="2pt" from=".35pt,-7.45pt" to="468pt,-7.45pt" w14:anchorId="172542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"/>
          </w:pict>
        </mc:Fallback>
      </mc:AlternateContent>
    </w:r>
    <w:r w:rsidR="6F187B06" w:rsidRPr="6F187B06">
      <w:rPr>
        <w:rFonts w:ascii="Verdana" w:hAnsi="Verdana"/>
      </w:rPr>
      <w:t>CCG</w:t>
    </w:r>
    <w:r w:rsidR="6F187B06" w:rsidRPr="6F187B06">
      <w:rPr>
        <w:rFonts w:ascii="Verdana" w:hAnsi="Verdana"/>
        <w:lang w:val="fr-FR"/>
      </w:rPr>
      <w:t xml:space="preserve"> </w:t>
    </w:r>
    <w:r w:rsidR="6F187B06" w:rsidRPr="6F187B06">
      <w:rPr>
        <w:rFonts w:ascii="Verdana" w:hAnsi="Verdana"/>
        <w:b/>
        <w:bCs/>
      </w:rPr>
      <w:t>202</w:t>
    </w:r>
    <w:r w:rsidR="006D01A9">
      <w:rPr>
        <w:rFonts w:ascii="Verdana" w:hAnsi="Verdana"/>
        <w:b/>
        <w:bCs/>
      </w:rPr>
      <w:t>6</w:t>
    </w:r>
    <w:r w:rsidR="6F187B06" w:rsidRPr="6F187B06">
      <w:rPr>
        <w:rFonts w:ascii="Verdana" w:hAnsi="Verdana"/>
        <w:b/>
        <w:bCs/>
      </w:rPr>
      <w:t xml:space="preserve">                                                                                                                                          </w:t>
    </w:r>
    <w:r w:rsidR="6F187B06">
      <w:rPr>
        <w:rFonts w:ascii="Quattrocento Sans" w:eastAsia="Quattrocento Sans" w:hAnsi="Quattrocento Sans" w:cs="Quattrocento Sans"/>
        <w:sz w:val="22"/>
        <w:szCs w:val="22"/>
      </w:rPr>
      <w:t xml:space="preserve">Page | </w:t>
    </w:r>
    <w:r w:rsidR="00DB0749" w:rsidRPr="6F187B06">
      <w:rPr>
        <w:noProof/>
      </w:rPr>
      <w:fldChar w:fldCharType="begin"/>
    </w:r>
    <w:r w:rsidR="00DB0749">
      <w:rPr>
        <w:rFonts w:ascii="Quattrocento Sans" w:eastAsia="Quattrocento Sans" w:hAnsi="Quattrocento Sans" w:cs="Quattrocento Sans"/>
        <w:sz w:val="22"/>
        <w:szCs w:val="22"/>
      </w:rPr>
      <w:instrText>PAGE</w:instrText>
    </w:r>
    <w:r w:rsidR="00DB0749" w:rsidRPr="6F187B06">
      <w:fldChar w:fldCharType="separate"/>
    </w:r>
    <w:r w:rsidR="6F187B06">
      <w:rPr>
        <w:noProof/>
      </w:rPr>
      <w:t>1</w:t>
    </w:r>
    <w:r w:rsidR="00DB0749" w:rsidRPr="6F187B06">
      <w:rPr>
        <w:noProof/>
      </w:rPr>
      <w:fldChar w:fldCharType="end"/>
    </w:r>
    <w:r w:rsidR="6F187B06">
      <w:rPr>
        <w:rFonts w:ascii="Quattrocento Sans" w:eastAsia="Quattrocento Sans" w:hAnsi="Quattrocento Sans" w:cs="Quattrocento Sans"/>
        <w:sz w:val="22"/>
        <w:szCs w:val="22"/>
      </w:rPr>
      <w:t xml:space="preserve"> </w:t>
    </w:r>
  </w:p>
  <w:p w14:paraId="6611CE4C" w14:textId="77777777" w:rsidR="00563CE4" w:rsidRDefault="00563CE4"/>
  <w:p w14:paraId="71484B61" w14:textId="77777777" w:rsidR="009A1371" w:rsidRDefault="009A1371"/>
  <w:p w14:paraId="745BB83C" w14:textId="77777777" w:rsidR="00657BBD" w:rsidRDefault="00657BB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58C0" w14:textId="77777777" w:rsidR="0076552A" w:rsidRDefault="0076552A">
    <w:pPr>
      <w:pBdr>
        <w:top w:val="nil"/>
        <w:left w:val="nil"/>
        <w:bottom w:val="nil"/>
        <w:right w:val="nil"/>
        <w:between w:val="nil"/>
      </w:pBdr>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81AE72" w14:textId="77777777" w:rsidR="00C574A2" w:rsidRDefault="00C574A2">
      <w:pPr>
        <w:spacing w:before="0" w:line="240" w:lineRule="auto"/>
      </w:pPr>
      <w:r>
        <w:separator/>
      </w:r>
    </w:p>
  </w:footnote>
  <w:footnote w:type="continuationSeparator" w:id="0">
    <w:p w14:paraId="0A9B989A" w14:textId="77777777" w:rsidR="00C574A2" w:rsidRDefault="00C574A2">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BB9B4" w14:textId="77777777" w:rsidR="0076552A" w:rsidRDefault="0076552A">
    <w:pPr>
      <w:pBdr>
        <w:top w:val="nil"/>
        <w:left w:val="nil"/>
        <w:bottom w:val="nil"/>
        <w:right w:val="nil"/>
        <w:between w:val="nil"/>
      </w:pBdr>
      <w:spacing w:line="240" w:lineRule="auto"/>
      <w:rPr>
        <w:color w:val="3B3838"/>
        <w:sz w:val="24"/>
        <w:szCs w:val="24"/>
      </w:rPr>
    </w:pPr>
  </w:p>
  <w:p w14:paraId="3648CDCA" w14:textId="77777777" w:rsidR="00563CE4" w:rsidRDefault="00563CE4"/>
  <w:p w14:paraId="575A4AD9" w14:textId="77777777" w:rsidR="009A1371" w:rsidRDefault="009A1371"/>
  <w:p w14:paraId="69AB8BE9" w14:textId="77777777" w:rsidR="00657BBD" w:rsidRDefault="00657BB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1149F" w14:textId="194BE37B" w:rsidR="00657BBD" w:rsidRDefault="33BE9F6D" w:rsidP="00354FC6">
    <w:pPr>
      <w:pStyle w:val="Header"/>
    </w:pPr>
    <w:r>
      <w:rPr>
        <w:noProof/>
      </w:rPr>
      <w:drawing>
        <wp:inline distT="0" distB="0" distL="0" distR="0" wp14:anchorId="1E0130D6" wp14:editId="18BD57B5">
          <wp:extent cx="2800350" cy="457200"/>
          <wp:effectExtent l="0" t="0" r="0" b="0"/>
          <wp:docPr id="8040698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70532" name="Picture 362870532"/>
                  <pic:cNvPicPr/>
                </pic:nvPicPr>
                <pic:blipFill>
                  <a:blip r:embed="rId1">
                    <a:extLst>
                      <a:ext uri="{28A0092B-C50C-407E-A947-70E740481C1C}">
                        <a14:useLocalDpi xmlns:a14="http://schemas.microsoft.com/office/drawing/2010/main"/>
                      </a:ext>
                    </a:extLst>
                  </a:blip>
                  <a:stretch>
                    <a:fillRect/>
                  </a:stretch>
                </pic:blipFill>
                <pic:spPr>
                  <a:xfrm>
                    <a:off x="0" y="0"/>
                    <a:ext cx="2800350" cy="457200"/>
                  </a:xfrm>
                  <a:prstGeom prst="rect">
                    <a:avLst/>
                  </a:prstGeom>
                </pic:spPr>
              </pic:pic>
            </a:graphicData>
          </a:graphic>
        </wp:inline>
      </w:drawing>
    </w:r>
    <w:r>
      <w:t xml:space="preserve">                      </w:t>
    </w:r>
    <w:r>
      <w:rPr>
        <w:noProof/>
      </w:rPr>
      <w:drawing>
        <wp:inline distT="0" distB="0" distL="0" distR="0" wp14:anchorId="49B84C81" wp14:editId="48DDB117">
          <wp:extent cx="971550" cy="552450"/>
          <wp:effectExtent l="0" t="0" r="0" b="0"/>
          <wp:docPr id="16423480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11364" name="Picture 415511364"/>
                  <pic:cNvPicPr/>
                </pic:nvPicPr>
                <pic:blipFill>
                  <a:blip r:embed="rId2">
                    <a:extLst>
                      <a:ext uri="{28A0092B-C50C-407E-A947-70E740481C1C}">
                        <a14:useLocalDpi xmlns:a14="http://schemas.microsoft.com/office/drawing/2010/main"/>
                      </a:ext>
                    </a:extLst>
                  </a:blip>
                  <a:stretch>
                    <a:fillRect/>
                  </a:stretch>
                </pic:blipFill>
                <pic:spPr>
                  <a:xfrm>
                    <a:off x="0" y="0"/>
                    <a:ext cx="971550" cy="552450"/>
                  </a:xfrm>
                  <a:prstGeom prst="rect">
                    <a:avLst/>
                  </a:prstGeom>
                </pic:spPr>
              </pic:pic>
            </a:graphicData>
          </a:graphic>
        </wp:inline>
      </w:drawing>
    </w:r>
    <w:r>
      <w:t xml:space="preserve">                        </w:t>
    </w:r>
    <w:r>
      <w:rPr>
        <w:noProof/>
      </w:rPr>
      <w:drawing>
        <wp:inline distT="0" distB="0" distL="0" distR="0" wp14:anchorId="172CED9F" wp14:editId="31039285">
          <wp:extent cx="514350" cy="514350"/>
          <wp:effectExtent l="0" t="0" r="0" b="0"/>
          <wp:docPr id="9639996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59204" name="Picture 804959204"/>
                  <pic:cNvPicPr/>
                </pic:nvPicPr>
                <pic:blipFill>
                  <a:blip r:embed="rId3">
                    <a:extLst>
                      <a:ext uri="{28A0092B-C50C-407E-A947-70E740481C1C}">
                        <a14:useLocalDpi xmlns:a14="http://schemas.microsoft.com/office/drawing/2010/main"/>
                      </a:ext>
                    </a:extLst>
                  </a:blip>
                  <a:stretch>
                    <a:fillRect/>
                  </a:stretch>
                </pic:blipFill>
                <pic:spPr>
                  <a:xfrm>
                    <a:off x="0" y="0"/>
                    <a:ext cx="514350" cy="514350"/>
                  </a:xfrm>
                  <a:prstGeom prst="rect">
                    <a:avLst/>
                  </a:prstGeom>
                </pic:spPr>
              </pic:pic>
            </a:graphicData>
          </a:graphic>
        </wp:inline>
      </w:drawing>
    </w:r>
  </w:p>
  <w:p w14:paraId="705E597D" w14:textId="77777777" w:rsidR="00354FC6" w:rsidRDefault="00354FC6" w:rsidP="00354F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97C2B" w14:textId="77777777" w:rsidR="0076552A" w:rsidRDefault="0076552A">
    <w:pPr>
      <w:pBdr>
        <w:top w:val="nil"/>
        <w:left w:val="nil"/>
        <w:bottom w:val="nil"/>
        <w:right w:val="nil"/>
        <w:between w:val="nil"/>
      </w:pBdr>
      <w:spacing w:line="240" w:lineRule="auto"/>
      <w:rPr>
        <w:color w:val="3B3838"/>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54287"/>
    <w:multiLevelType w:val="multilevel"/>
    <w:tmpl w:val="D760050A"/>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55363F0"/>
    <w:multiLevelType w:val="hybridMultilevel"/>
    <w:tmpl w:val="EEA6DD3C"/>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15:restartNumberingAfterBreak="0">
    <w:nsid w:val="05A961AC"/>
    <w:multiLevelType w:val="hybridMultilevel"/>
    <w:tmpl w:val="9B8CDB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646D8B"/>
    <w:multiLevelType w:val="hybridMultilevel"/>
    <w:tmpl w:val="57CC7F0E"/>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15:restartNumberingAfterBreak="0">
    <w:nsid w:val="06B33AFB"/>
    <w:multiLevelType w:val="multilevel"/>
    <w:tmpl w:val="F19ED3B8"/>
    <w:lvl w:ilvl="0">
      <w:start w:val="1"/>
      <w:numFmt w:val="decimal"/>
      <w:lvlText w:val="%1."/>
      <w:lvlJc w:val="left"/>
      <w:pPr>
        <w:ind w:left="792" w:hanging="360"/>
      </w:pPr>
      <w:rPr>
        <w:b/>
        <w:color w:val="2B579A"/>
        <w:sz w:val="28"/>
        <w:szCs w:val="28"/>
      </w:rPr>
    </w:lvl>
    <w:lvl w:ilvl="1">
      <w:start w:val="1"/>
      <w:numFmt w:val="lowerLetter"/>
      <w:lvlText w:val="%2."/>
      <w:lvlJc w:val="left"/>
      <w:pPr>
        <w:ind w:left="1512" w:hanging="360"/>
      </w:pPr>
    </w:lvl>
    <w:lvl w:ilvl="2">
      <w:start w:val="1"/>
      <w:numFmt w:val="lowerRoman"/>
      <w:lvlText w:val="%3."/>
      <w:lvlJc w:val="right"/>
      <w:pPr>
        <w:ind w:left="2232" w:hanging="36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36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360"/>
      </w:pPr>
    </w:lvl>
  </w:abstractNum>
  <w:abstractNum w:abstractNumId="5" w15:restartNumberingAfterBreak="0">
    <w:nsid w:val="0B2D7909"/>
    <w:multiLevelType w:val="hybridMultilevel"/>
    <w:tmpl w:val="65665AA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DB17810"/>
    <w:multiLevelType w:val="multilevel"/>
    <w:tmpl w:val="BAB689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0EF32BB4"/>
    <w:multiLevelType w:val="hybridMultilevel"/>
    <w:tmpl w:val="9550C316"/>
    <w:lvl w:ilvl="0" w:tplc="C4ACA486">
      <w:start w:val="1"/>
      <w:numFmt w:val="bullet"/>
      <w:lvlText w:val=""/>
      <w:lvlJc w:val="left"/>
      <w:pPr>
        <w:ind w:left="720" w:hanging="360"/>
      </w:pPr>
      <w:rPr>
        <w:rFonts w:ascii="Symbol" w:hAnsi="Symbol" w:hint="default"/>
      </w:rPr>
    </w:lvl>
    <w:lvl w:ilvl="1" w:tplc="12825C38">
      <w:start w:val="1"/>
      <w:numFmt w:val="bullet"/>
      <w:lvlText w:val="o"/>
      <w:lvlJc w:val="left"/>
      <w:pPr>
        <w:ind w:left="1440" w:hanging="360"/>
      </w:pPr>
      <w:rPr>
        <w:rFonts w:ascii="Courier New" w:hAnsi="Courier New" w:hint="default"/>
      </w:rPr>
    </w:lvl>
    <w:lvl w:ilvl="2" w:tplc="27A8D520">
      <w:start w:val="1"/>
      <w:numFmt w:val="bullet"/>
      <w:lvlText w:val=""/>
      <w:lvlJc w:val="left"/>
      <w:pPr>
        <w:ind w:left="2160" w:hanging="360"/>
      </w:pPr>
      <w:rPr>
        <w:rFonts w:ascii="Wingdings" w:hAnsi="Wingdings" w:hint="default"/>
      </w:rPr>
    </w:lvl>
    <w:lvl w:ilvl="3" w:tplc="AA6ECAC6">
      <w:start w:val="1"/>
      <w:numFmt w:val="bullet"/>
      <w:lvlText w:val=""/>
      <w:lvlJc w:val="left"/>
      <w:pPr>
        <w:ind w:left="2880" w:hanging="360"/>
      </w:pPr>
      <w:rPr>
        <w:rFonts w:ascii="Symbol" w:hAnsi="Symbol" w:hint="default"/>
      </w:rPr>
    </w:lvl>
    <w:lvl w:ilvl="4" w:tplc="ABC2D760">
      <w:start w:val="1"/>
      <w:numFmt w:val="bullet"/>
      <w:lvlText w:val="o"/>
      <w:lvlJc w:val="left"/>
      <w:pPr>
        <w:ind w:left="3600" w:hanging="360"/>
      </w:pPr>
      <w:rPr>
        <w:rFonts w:ascii="Courier New" w:hAnsi="Courier New" w:hint="default"/>
      </w:rPr>
    </w:lvl>
    <w:lvl w:ilvl="5" w:tplc="35183384">
      <w:start w:val="1"/>
      <w:numFmt w:val="bullet"/>
      <w:lvlText w:val=""/>
      <w:lvlJc w:val="left"/>
      <w:pPr>
        <w:ind w:left="4320" w:hanging="360"/>
      </w:pPr>
      <w:rPr>
        <w:rFonts w:ascii="Wingdings" w:hAnsi="Wingdings" w:hint="default"/>
      </w:rPr>
    </w:lvl>
    <w:lvl w:ilvl="6" w:tplc="B7B4EF98">
      <w:start w:val="1"/>
      <w:numFmt w:val="bullet"/>
      <w:lvlText w:val=""/>
      <w:lvlJc w:val="left"/>
      <w:pPr>
        <w:ind w:left="5040" w:hanging="360"/>
      </w:pPr>
      <w:rPr>
        <w:rFonts w:ascii="Symbol" w:hAnsi="Symbol" w:hint="default"/>
      </w:rPr>
    </w:lvl>
    <w:lvl w:ilvl="7" w:tplc="47AAB45C">
      <w:start w:val="1"/>
      <w:numFmt w:val="bullet"/>
      <w:lvlText w:val="o"/>
      <w:lvlJc w:val="left"/>
      <w:pPr>
        <w:ind w:left="5760" w:hanging="360"/>
      </w:pPr>
      <w:rPr>
        <w:rFonts w:ascii="Courier New" w:hAnsi="Courier New" w:hint="default"/>
      </w:rPr>
    </w:lvl>
    <w:lvl w:ilvl="8" w:tplc="A7CA6024">
      <w:start w:val="1"/>
      <w:numFmt w:val="bullet"/>
      <w:lvlText w:val=""/>
      <w:lvlJc w:val="left"/>
      <w:pPr>
        <w:ind w:left="6480" w:hanging="360"/>
      </w:pPr>
      <w:rPr>
        <w:rFonts w:ascii="Wingdings" w:hAnsi="Wingdings" w:hint="default"/>
      </w:rPr>
    </w:lvl>
  </w:abstractNum>
  <w:abstractNum w:abstractNumId="8" w15:restartNumberingAfterBreak="0">
    <w:nsid w:val="119B1868"/>
    <w:multiLevelType w:val="hybridMultilevel"/>
    <w:tmpl w:val="21922AFC"/>
    <w:lvl w:ilvl="0" w:tplc="4E5A5F9E">
      <w:start w:val="1"/>
      <w:numFmt w:val="decimal"/>
      <w:lvlText w:val="%1."/>
      <w:lvlJc w:val="left"/>
      <w:pPr>
        <w:ind w:left="720" w:hanging="360"/>
      </w:pPr>
    </w:lvl>
    <w:lvl w:ilvl="1" w:tplc="B35C71C2">
      <w:start w:val="1"/>
      <w:numFmt w:val="lowerLetter"/>
      <w:lvlText w:val="%2."/>
      <w:lvlJc w:val="left"/>
      <w:pPr>
        <w:ind w:left="1440" w:hanging="360"/>
      </w:pPr>
    </w:lvl>
    <w:lvl w:ilvl="2" w:tplc="A1083E84">
      <w:start w:val="1"/>
      <w:numFmt w:val="lowerRoman"/>
      <w:lvlText w:val="%3."/>
      <w:lvlJc w:val="right"/>
      <w:pPr>
        <w:ind w:left="2160" w:hanging="180"/>
      </w:pPr>
    </w:lvl>
    <w:lvl w:ilvl="3" w:tplc="C4080650">
      <w:start w:val="1"/>
      <w:numFmt w:val="decimal"/>
      <w:lvlText w:val="%4."/>
      <w:lvlJc w:val="left"/>
      <w:pPr>
        <w:ind w:left="2880" w:hanging="360"/>
      </w:pPr>
    </w:lvl>
    <w:lvl w:ilvl="4" w:tplc="96585546">
      <w:start w:val="1"/>
      <w:numFmt w:val="lowerLetter"/>
      <w:lvlText w:val="%5."/>
      <w:lvlJc w:val="left"/>
      <w:pPr>
        <w:ind w:left="3600" w:hanging="360"/>
      </w:pPr>
    </w:lvl>
    <w:lvl w:ilvl="5" w:tplc="C1E0585A">
      <w:start w:val="1"/>
      <w:numFmt w:val="lowerRoman"/>
      <w:lvlText w:val="%6."/>
      <w:lvlJc w:val="right"/>
      <w:pPr>
        <w:ind w:left="4320" w:hanging="180"/>
      </w:pPr>
    </w:lvl>
    <w:lvl w:ilvl="6" w:tplc="FD983F84">
      <w:start w:val="1"/>
      <w:numFmt w:val="decimal"/>
      <w:lvlText w:val="%7."/>
      <w:lvlJc w:val="left"/>
      <w:pPr>
        <w:ind w:left="5040" w:hanging="360"/>
      </w:pPr>
    </w:lvl>
    <w:lvl w:ilvl="7" w:tplc="2E62B382">
      <w:start w:val="1"/>
      <w:numFmt w:val="lowerLetter"/>
      <w:lvlText w:val="%8."/>
      <w:lvlJc w:val="left"/>
      <w:pPr>
        <w:ind w:left="5760" w:hanging="360"/>
      </w:pPr>
    </w:lvl>
    <w:lvl w:ilvl="8" w:tplc="1286DC88">
      <w:start w:val="1"/>
      <w:numFmt w:val="lowerRoman"/>
      <w:lvlText w:val="%9."/>
      <w:lvlJc w:val="right"/>
      <w:pPr>
        <w:ind w:left="6480" w:hanging="180"/>
      </w:pPr>
    </w:lvl>
  </w:abstractNum>
  <w:abstractNum w:abstractNumId="9" w15:restartNumberingAfterBreak="0">
    <w:nsid w:val="12297358"/>
    <w:multiLevelType w:val="multilevel"/>
    <w:tmpl w:val="AFE0A6B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15D12241"/>
    <w:multiLevelType w:val="hybridMultilevel"/>
    <w:tmpl w:val="8BC0C62A"/>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8005F9F"/>
    <w:multiLevelType w:val="hybridMultilevel"/>
    <w:tmpl w:val="3F1EB3F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B4568DD"/>
    <w:multiLevelType w:val="hybridMultilevel"/>
    <w:tmpl w:val="8CC6316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C634F7"/>
    <w:multiLevelType w:val="hybridMultilevel"/>
    <w:tmpl w:val="3FF04FF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1BEE3062"/>
    <w:multiLevelType w:val="hybridMultilevel"/>
    <w:tmpl w:val="9F5277E8"/>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F5D58CF"/>
    <w:multiLevelType w:val="multilevel"/>
    <w:tmpl w:val="FC4EE15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FE2551B"/>
    <w:multiLevelType w:val="hybridMultilevel"/>
    <w:tmpl w:val="7ECCE12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F84954"/>
    <w:multiLevelType w:val="hybridMultilevel"/>
    <w:tmpl w:val="B2BA349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15:restartNumberingAfterBreak="0">
    <w:nsid w:val="25335DED"/>
    <w:multiLevelType w:val="hybridMultilevel"/>
    <w:tmpl w:val="AEF0D05A"/>
    <w:lvl w:ilvl="0" w:tplc="27D474F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5741BA4"/>
    <w:multiLevelType w:val="hybridMultilevel"/>
    <w:tmpl w:val="379CBBF0"/>
    <w:lvl w:ilvl="0" w:tplc="7A4C4F8A">
      <w:start w:val="1"/>
      <w:numFmt w:val="decimal"/>
      <w:lvlText w:val="%1."/>
      <w:lvlJc w:val="left"/>
      <w:pPr>
        <w:ind w:left="720" w:hanging="360"/>
      </w:pPr>
    </w:lvl>
    <w:lvl w:ilvl="1" w:tplc="EAE2999C">
      <w:start w:val="1"/>
      <w:numFmt w:val="lowerLetter"/>
      <w:lvlText w:val="%2."/>
      <w:lvlJc w:val="left"/>
      <w:pPr>
        <w:ind w:left="1440" w:hanging="360"/>
      </w:pPr>
    </w:lvl>
    <w:lvl w:ilvl="2" w:tplc="6924E5E0">
      <w:start w:val="1"/>
      <w:numFmt w:val="lowerRoman"/>
      <w:lvlText w:val="%3."/>
      <w:lvlJc w:val="right"/>
      <w:pPr>
        <w:ind w:left="2160" w:hanging="180"/>
      </w:pPr>
    </w:lvl>
    <w:lvl w:ilvl="3" w:tplc="4AB09B68">
      <w:start w:val="1"/>
      <w:numFmt w:val="decimal"/>
      <w:lvlText w:val="%4."/>
      <w:lvlJc w:val="left"/>
      <w:pPr>
        <w:ind w:left="2880" w:hanging="360"/>
      </w:pPr>
    </w:lvl>
    <w:lvl w:ilvl="4" w:tplc="615EBEAC">
      <w:start w:val="1"/>
      <w:numFmt w:val="lowerLetter"/>
      <w:lvlText w:val="%5."/>
      <w:lvlJc w:val="left"/>
      <w:pPr>
        <w:ind w:left="3600" w:hanging="360"/>
      </w:pPr>
    </w:lvl>
    <w:lvl w:ilvl="5" w:tplc="6AA2453E">
      <w:start w:val="1"/>
      <w:numFmt w:val="lowerRoman"/>
      <w:lvlText w:val="%6."/>
      <w:lvlJc w:val="right"/>
      <w:pPr>
        <w:ind w:left="4320" w:hanging="180"/>
      </w:pPr>
    </w:lvl>
    <w:lvl w:ilvl="6" w:tplc="D2E899E0">
      <w:start w:val="1"/>
      <w:numFmt w:val="decimal"/>
      <w:lvlText w:val="%7."/>
      <w:lvlJc w:val="left"/>
      <w:pPr>
        <w:ind w:left="5040" w:hanging="360"/>
      </w:pPr>
    </w:lvl>
    <w:lvl w:ilvl="7" w:tplc="8E2A84EE">
      <w:start w:val="1"/>
      <w:numFmt w:val="lowerLetter"/>
      <w:lvlText w:val="%8."/>
      <w:lvlJc w:val="left"/>
      <w:pPr>
        <w:ind w:left="5760" w:hanging="360"/>
      </w:pPr>
    </w:lvl>
    <w:lvl w:ilvl="8" w:tplc="1CE4988C">
      <w:start w:val="1"/>
      <w:numFmt w:val="lowerRoman"/>
      <w:lvlText w:val="%9."/>
      <w:lvlJc w:val="right"/>
      <w:pPr>
        <w:ind w:left="6480" w:hanging="180"/>
      </w:pPr>
    </w:lvl>
  </w:abstractNum>
  <w:abstractNum w:abstractNumId="20" w15:restartNumberingAfterBreak="0">
    <w:nsid w:val="26A66216"/>
    <w:multiLevelType w:val="hybridMultilevel"/>
    <w:tmpl w:val="662877F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0409000F">
      <w:start w:val="1"/>
      <w:numFmt w:val="decimal"/>
      <w:lvlText w:val="%3."/>
      <w:lvlJc w:val="left"/>
      <w:pPr>
        <w:ind w:left="1440" w:hanging="36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278F4D8E"/>
    <w:multiLevelType w:val="hybridMultilevel"/>
    <w:tmpl w:val="258A97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20136A"/>
    <w:multiLevelType w:val="hybridMultilevel"/>
    <w:tmpl w:val="152CADE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2F865C5F"/>
    <w:multiLevelType w:val="hybridMultilevel"/>
    <w:tmpl w:val="E00CA9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781EBC"/>
    <w:multiLevelType w:val="hybridMultilevel"/>
    <w:tmpl w:val="C534CFB4"/>
    <w:lvl w:ilvl="0" w:tplc="0409000F">
      <w:start w:val="1"/>
      <w:numFmt w:val="decimal"/>
      <w:lvlText w:val="%1."/>
      <w:lvlJc w:val="left"/>
      <w:pPr>
        <w:ind w:left="1440" w:hanging="360"/>
      </w:pPr>
    </w:lvl>
    <w:lvl w:ilvl="1" w:tplc="FB12651C">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9D13DAC"/>
    <w:multiLevelType w:val="hybridMultilevel"/>
    <w:tmpl w:val="8A0800FC"/>
    <w:lvl w:ilvl="0" w:tplc="D78A80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EDA630A"/>
    <w:multiLevelType w:val="hybridMultilevel"/>
    <w:tmpl w:val="A3E031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27671A7"/>
    <w:multiLevelType w:val="hybridMultilevel"/>
    <w:tmpl w:val="C1BAB096"/>
    <w:lvl w:ilvl="0" w:tplc="00A2BD12">
      <w:start w:val="1"/>
      <w:numFmt w:val="lowerRoman"/>
      <w:lvlText w:val="%1."/>
      <w:lvlJc w:val="right"/>
      <w:pPr>
        <w:ind w:left="1440" w:hanging="360"/>
      </w:pPr>
      <w:rPr>
        <w:rFonts w:ascii="Open Sans" w:eastAsia="Calibri" w:hAnsi="Open Sans" w:cs="Open San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43BC55D8"/>
    <w:multiLevelType w:val="multilevel"/>
    <w:tmpl w:val="07548B1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45B72E9A"/>
    <w:multiLevelType w:val="hybridMultilevel"/>
    <w:tmpl w:val="1206CC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9975D2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4D8D6FDF"/>
    <w:multiLevelType w:val="hybridMultilevel"/>
    <w:tmpl w:val="F7A4D2CA"/>
    <w:lvl w:ilvl="0" w:tplc="47E0B35E">
      <w:start w:val="1"/>
      <w:numFmt w:val="bullet"/>
      <w:lvlText w:val=""/>
      <w:lvlJc w:val="left"/>
      <w:pPr>
        <w:ind w:left="720" w:hanging="360"/>
      </w:pPr>
      <w:rPr>
        <w:rFonts w:ascii="Symbol" w:hAnsi="Symbol" w:hint="default"/>
      </w:rPr>
    </w:lvl>
    <w:lvl w:ilvl="1" w:tplc="8DA214A2">
      <w:start w:val="1"/>
      <w:numFmt w:val="bullet"/>
      <w:lvlText w:val="o"/>
      <w:lvlJc w:val="left"/>
      <w:pPr>
        <w:ind w:left="1440" w:hanging="360"/>
      </w:pPr>
      <w:rPr>
        <w:rFonts w:ascii="Courier New" w:hAnsi="Courier New" w:hint="default"/>
      </w:rPr>
    </w:lvl>
    <w:lvl w:ilvl="2" w:tplc="F082476C">
      <w:start w:val="1"/>
      <w:numFmt w:val="bullet"/>
      <w:lvlText w:val=""/>
      <w:lvlJc w:val="left"/>
      <w:pPr>
        <w:ind w:left="2160" w:hanging="360"/>
      </w:pPr>
      <w:rPr>
        <w:rFonts w:ascii="Wingdings" w:hAnsi="Wingdings" w:hint="default"/>
      </w:rPr>
    </w:lvl>
    <w:lvl w:ilvl="3" w:tplc="518825D2">
      <w:start w:val="1"/>
      <w:numFmt w:val="bullet"/>
      <w:lvlText w:val=""/>
      <w:lvlJc w:val="left"/>
      <w:pPr>
        <w:ind w:left="2880" w:hanging="360"/>
      </w:pPr>
      <w:rPr>
        <w:rFonts w:ascii="Symbol" w:hAnsi="Symbol" w:hint="default"/>
      </w:rPr>
    </w:lvl>
    <w:lvl w:ilvl="4" w:tplc="747E6FFE">
      <w:start w:val="1"/>
      <w:numFmt w:val="bullet"/>
      <w:lvlText w:val="o"/>
      <w:lvlJc w:val="left"/>
      <w:pPr>
        <w:ind w:left="3600" w:hanging="360"/>
      </w:pPr>
      <w:rPr>
        <w:rFonts w:ascii="Courier New" w:hAnsi="Courier New" w:hint="default"/>
      </w:rPr>
    </w:lvl>
    <w:lvl w:ilvl="5" w:tplc="E0360FE2">
      <w:start w:val="1"/>
      <w:numFmt w:val="bullet"/>
      <w:lvlText w:val=""/>
      <w:lvlJc w:val="left"/>
      <w:pPr>
        <w:ind w:left="4320" w:hanging="360"/>
      </w:pPr>
      <w:rPr>
        <w:rFonts w:ascii="Wingdings" w:hAnsi="Wingdings" w:hint="default"/>
      </w:rPr>
    </w:lvl>
    <w:lvl w:ilvl="6" w:tplc="9E9A02F8">
      <w:start w:val="1"/>
      <w:numFmt w:val="bullet"/>
      <w:lvlText w:val=""/>
      <w:lvlJc w:val="left"/>
      <w:pPr>
        <w:ind w:left="5040" w:hanging="360"/>
      </w:pPr>
      <w:rPr>
        <w:rFonts w:ascii="Symbol" w:hAnsi="Symbol" w:hint="default"/>
      </w:rPr>
    </w:lvl>
    <w:lvl w:ilvl="7" w:tplc="383A8038">
      <w:start w:val="1"/>
      <w:numFmt w:val="bullet"/>
      <w:lvlText w:val="o"/>
      <w:lvlJc w:val="left"/>
      <w:pPr>
        <w:ind w:left="5760" w:hanging="360"/>
      </w:pPr>
      <w:rPr>
        <w:rFonts w:ascii="Courier New" w:hAnsi="Courier New" w:hint="default"/>
      </w:rPr>
    </w:lvl>
    <w:lvl w:ilvl="8" w:tplc="7478BED6">
      <w:start w:val="1"/>
      <w:numFmt w:val="bullet"/>
      <w:lvlText w:val=""/>
      <w:lvlJc w:val="left"/>
      <w:pPr>
        <w:ind w:left="6480" w:hanging="360"/>
      </w:pPr>
      <w:rPr>
        <w:rFonts w:ascii="Wingdings" w:hAnsi="Wingdings" w:hint="default"/>
      </w:rPr>
    </w:lvl>
  </w:abstractNum>
  <w:abstractNum w:abstractNumId="32" w15:restartNumberingAfterBreak="0">
    <w:nsid w:val="50FE7924"/>
    <w:multiLevelType w:val="hybridMultilevel"/>
    <w:tmpl w:val="567413D8"/>
    <w:lvl w:ilvl="0" w:tplc="CB9E093A">
      <w:start w:val="1"/>
      <w:numFmt w:val="decimal"/>
      <w:lvlText w:val="%1."/>
      <w:lvlJc w:val="left"/>
      <w:pPr>
        <w:ind w:left="720" w:hanging="360"/>
      </w:pPr>
    </w:lvl>
    <w:lvl w:ilvl="1" w:tplc="493E3362">
      <w:start w:val="1"/>
      <w:numFmt w:val="lowerLetter"/>
      <w:lvlText w:val="%2."/>
      <w:lvlJc w:val="left"/>
      <w:pPr>
        <w:ind w:left="1440" w:hanging="360"/>
      </w:pPr>
    </w:lvl>
    <w:lvl w:ilvl="2" w:tplc="955A23E0">
      <w:start w:val="1"/>
      <w:numFmt w:val="lowerRoman"/>
      <w:lvlText w:val="%3."/>
      <w:lvlJc w:val="right"/>
      <w:pPr>
        <w:ind w:left="2160" w:hanging="180"/>
      </w:pPr>
    </w:lvl>
    <w:lvl w:ilvl="3" w:tplc="AB2EA59C">
      <w:start w:val="1"/>
      <w:numFmt w:val="decimal"/>
      <w:lvlText w:val="%4."/>
      <w:lvlJc w:val="left"/>
      <w:pPr>
        <w:ind w:left="2880" w:hanging="360"/>
      </w:pPr>
    </w:lvl>
    <w:lvl w:ilvl="4" w:tplc="CE2ADD4C">
      <w:start w:val="1"/>
      <w:numFmt w:val="lowerLetter"/>
      <w:lvlText w:val="%5."/>
      <w:lvlJc w:val="left"/>
      <w:pPr>
        <w:ind w:left="3600" w:hanging="360"/>
      </w:pPr>
    </w:lvl>
    <w:lvl w:ilvl="5" w:tplc="2FF67F8E">
      <w:start w:val="1"/>
      <w:numFmt w:val="lowerRoman"/>
      <w:lvlText w:val="%6."/>
      <w:lvlJc w:val="right"/>
      <w:pPr>
        <w:ind w:left="4320" w:hanging="180"/>
      </w:pPr>
    </w:lvl>
    <w:lvl w:ilvl="6" w:tplc="07A6B646">
      <w:start w:val="1"/>
      <w:numFmt w:val="decimal"/>
      <w:lvlText w:val="%7."/>
      <w:lvlJc w:val="left"/>
      <w:pPr>
        <w:ind w:left="5040" w:hanging="360"/>
      </w:pPr>
    </w:lvl>
    <w:lvl w:ilvl="7" w:tplc="3B1AA5BC">
      <w:start w:val="1"/>
      <w:numFmt w:val="lowerLetter"/>
      <w:lvlText w:val="%8."/>
      <w:lvlJc w:val="left"/>
      <w:pPr>
        <w:ind w:left="5760" w:hanging="360"/>
      </w:pPr>
    </w:lvl>
    <w:lvl w:ilvl="8" w:tplc="C694C964">
      <w:start w:val="1"/>
      <w:numFmt w:val="lowerRoman"/>
      <w:lvlText w:val="%9."/>
      <w:lvlJc w:val="right"/>
      <w:pPr>
        <w:ind w:left="6480" w:hanging="180"/>
      </w:pPr>
    </w:lvl>
  </w:abstractNum>
  <w:abstractNum w:abstractNumId="33" w15:restartNumberingAfterBreak="0">
    <w:nsid w:val="52D46338"/>
    <w:multiLevelType w:val="multilevel"/>
    <w:tmpl w:val="63DA073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56A370B3"/>
    <w:multiLevelType w:val="hybridMultilevel"/>
    <w:tmpl w:val="3EF21582"/>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85D3852"/>
    <w:multiLevelType w:val="hybridMultilevel"/>
    <w:tmpl w:val="EC401CCC"/>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 w15:restartNumberingAfterBreak="0">
    <w:nsid w:val="58C42E70"/>
    <w:multiLevelType w:val="hybridMultilevel"/>
    <w:tmpl w:val="609CC84A"/>
    <w:lvl w:ilvl="0" w:tplc="77B61808">
      <w:start w:val="1"/>
      <w:numFmt w:val="bullet"/>
      <w:lvlText w:val=""/>
      <w:lvlJc w:val="left"/>
      <w:pPr>
        <w:ind w:left="720" w:hanging="360"/>
      </w:pPr>
      <w:rPr>
        <w:rFonts w:ascii="Symbol" w:hAnsi="Symbol" w:hint="default"/>
      </w:rPr>
    </w:lvl>
    <w:lvl w:ilvl="1" w:tplc="2918C8AE">
      <w:start w:val="1"/>
      <w:numFmt w:val="bullet"/>
      <w:lvlText w:val="o"/>
      <w:lvlJc w:val="left"/>
      <w:pPr>
        <w:ind w:left="1440" w:hanging="360"/>
      </w:pPr>
      <w:rPr>
        <w:rFonts w:ascii="Courier New" w:hAnsi="Courier New" w:hint="default"/>
      </w:rPr>
    </w:lvl>
    <w:lvl w:ilvl="2" w:tplc="50509EB4">
      <w:start w:val="1"/>
      <w:numFmt w:val="bullet"/>
      <w:lvlText w:val=""/>
      <w:lvlJc w:val="left"/>
      <w:pPr>
        <w:ind w:left="2160" w:hanging="360"/>
      </w:pPr>
      <w:rPr>
        <w:rFonts w:ascii="Wingdings" w:hAnsi="Wingdings" w:hint="default"/>
      </w:rPr>
    </w:lvl>
    <w:lvl w:ilvl="3" w:tplc="CB3A2FA2">
      <w:start w:val="1"/>
      <w:numFmt w:val="bullet"/>
      <w:lvlText w:val=""/>
      <w:lvlJc w:val="left"/>
      <w:pPr>
        <w:ind w:left="2880" w:hanging="360"/>
      </w:pPr>
      <w:rPr>
        <w:rFonts w:ascii="Symbol" w:hAnsi="Symbol" w:hint="default"/>
      </w:rPr>
    </w:lvl>
    <w:lvl w:ilvl="4" w:tplc="E63C2E02">
      <w:start w:val="1"/>
      <w:numFmt w:val="bullet"/>
      <w:lvlText w:val="o"/>
      <w:lvlJc w:val="left"/>
      <w:pPr>
        <w:ind w:left="3600" w:hanging="360"/>
      </w:pPr>
      <w:rPr>
        <w:rFonts w:ascii="Courier New" w:hAnsi="Courier New" w:hint="default"/>
      </w:rPr>
    </w:lvl>
    <w:lvl w:ilvl="5" w:tplc="88800F86">
      <w:start w:val="1"/>
      <w:numFmt w:val="bullet"/>
      <w:lvlText w:val=""/>
      <w:lvlJc w:val="left"/>
      <w:pPr>
        <w:ind w:left="4320" w:hanging="360"/>
      </w:pPr>
      <w:rPr>
        <w:rFonts w:ascii="Wingdings" w:hAnsi="Wingdings" w:hint="default"/>
      </w:rPr>
    </w:lvl>
    <w:lvl w:ilvl="6" w:tplc="0360C6B6">
      <w:start w:val="1"/>
      <w:numFmt w:val="bullet"/>
      <w:lvlText w:val=""/>
      <w:lvlJc w:val="left"/>
      <w:pPr>
        <w:ind w:left="5040" w:hanging="360"/>
      </w:pPr>
      <w:rPr>
        <w:rFonts w:ascii="Symbol" w:hAnsi="Symbol" w:hint="default"/>
      </w:rPr>
    </w:lvl>
    <w:lvl w:ilvl="7" w:tplc="C5221C8A">
      <w:start w:val="1"/>
      <w:numFmt w:val="bullet"/>
      <w:lvlText w:val="o"/>
      <w:lvlJc w:val="left"/>
      <w:pPr>
        <w:ind w:left="5760" w:hanging="360"/>
      </w:pPr>
      <w:rPr>
        <w:rFonts w:ascii="Courier New" w:hAnsi="Courier New" w:hint="default"/>
      </w:rPr>
    </w:lvl>
    <w:lvl w:ilvl="8" w:tplc="56E4D5DA">
      <w:start w:val="1"/>
      <w:numFmt w:val="bullet"/>
      <w:lvlText w:val=""/>
      <w:lvlJc w:val="left"/>
      <w:pPr>
        <w:ind w:left="6480" w:hanging="360"/>
      </w:pPr>
      <w:rPr>
        <w:rFonts w:ascii="Wingdings" w:hAnsi="Wingdings" w:hint="default"/>
      </w:rPr>
    </w:lvl>
  </w:abstractNum>
  <w:abstractNum w:abstractNumId="37" w15:restartNumberingAfterBreak="0">
    <w:nsid w:val="5B9A6405"/>
    <w:multiLevelType w:val="hybridMultilevel"/>
    <w:tmpl w:val="EC401CCC"/>
    <w:lvl w:ilvl="0" w:tplc="5B042CA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D6A63BE"/>
    <w:multiLevelType w:val="hybridMultilevel"/>
    <w:tmpl w:val="CF0EC834"/>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5E3B421A"/>
    <w:multiLevelType w:val="hybridMultilevel"/>
    <w:tmpl w:val="355C866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5EFC3047"/>
    <w:multiLevelType w:val="hybridMultilevel"/>
    <w:tmpl w:val="A5E4AAD6"/>
    <w:lvl w:ilvl="0" w:tplc="FFFFFFFF">
      <w:start w:val="1"/>
      <w:numFmt w:val="decimal"/>
      <w:lvlText w:val="%1."/>
      <w:lvlJc w:val="left"/>
      <w:pPr>
        <w:ind w:left="720" w:hanging="360"/>
      </w:pPr>
    </w:lvl>
    <w:lvl w:ilvl="1" w:tplc="39BC644C">
      <w:start w:val="1"/>
      <w:numFmt w:val="lowerLetter"/>
      <w:lvlText w:val="%2."/>
      <w:lvlJc w:val="left"/>
      <w:pPr>
        <w:ind w:left="1440" w:hanging="360"/>
      </w:pPr>
    </w:lvl>
    <w:lvl w:ilvl="2" w:tplc="51CEC626">
      <w:start w:val="1"/>
      <w:numFmt w:val="lowerRoman"/>
      <w:lvlText w:val="%3."/>
      <w:lvlJc w:val="right"/>
      <w:pPr>
        <w:ind w:left="2160" w:hanging="180"/>
      </w:pPr>
    </w:lvl>
    <w:lvl w:ilvl="3" w:tplc="5C42E03E">
      <w:start w:val="1"/>
      <w:numFmt w:val="decimal"/>
      <w:lvlText w:val="%4."/>
      <w:lvlJc w:val="left"/>
      <w:pPr>
        <w:ind w:left="2880" w:hanging="360"/>
      </w:pPr>
    </w:lvl>
    <w:lvl w:ilvl="4" w:tplc="551478A6">
      <w:start w:val="1"/>
      <w:numFmt w:val="lowerLetter"/>
      <w:lvlText w:val="%5."/>
      <w:lvlJc w:val="left"/>
      <w:pPr>
        <w:ind w:left="3600" w:hanging="360"/>
      </w:pPr>
    </w:lvl>
    <w:lvl w:ilvl="5" w:tplc="154EC30A">
      <w:start w:val="1"/>
      <w:numFmt w:val="lowerRoman"/>
      <w:lvlText w:val="%6."/>
      <w:lvlJc w:val="right"/>
      <w:pPr>
        <w:ind w:left="4320" w:hanging="180"/>
      </w:pPr>
    </w:lvl>
    <w:lvl w:ilvl="6" w:tplc="F170D6E6">
      <w:start w:val="1"/>
      <w:numFmt w:val="decimal"/>
      <w:lvlText w:val="%7."/>
      <w:lvlJc w:val="left"/>
      <w:pPr>
        <w:ind w:left="5040" w:hanging="360"/>
      </w:pPr>
    </w:lvl>
    <w:lvl w:ilvl="7" w:tplc="EF7C321A">
      <w:start w:val="1"/>
      <w:numFmt w:val="lowerLetter"/>
      <w:lvlText w:val="%8."/>
      <w:lvlJc w:val="left"/>
      <w:pPr>
        <w:ind w:left="5760" w:hanging="360"/>
      </w:pPr>
    </w:lvl>
    <w:lvl w:ilvl="8" w:tplc="5F9EBCFA">
      <w:start w:val="1"/>
      <w:numFmt w:val="lowerRoman"/>
      <w:lvlText w:val="%9."/>
      <w:lvlJc w:val="right"/>
      <w:pPr>
        <w:ind w:left="6480" w:hanging="180"/>
      </w:pPr>
    </w:lvl>
  </w:abstractNum>
  <w:abstractNum w:abstractNumId="41" w15:restartNumberingAfterBreak="0">
    <w:nsid w:val="61681D9B"/>
    <w:multiLevelType w:val="hybridMultilevel"/>
    <w:tmpl w:val="6C50BC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0409000F">
      <w:start w:val="1"/>
      <w:numFmt w:val="decimal"/>
      <w:lvlText w:val="%3."/>
      <w:lvlJc w:val="left"/>
      <w:pPr>
        <w:ind w:left="144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5AC3387"/>
    <w:multiLevelType w:val="hybridMultilevel"/>
    <w:tmpl w:val="177EB692"/>
    <w:lvl w:ilvl="0" w:tplc="70D07CC2">
      <w:start w:val="1"/>
      <w:numFmt w:val="bullet"/>
      <w:lvlText w:val=""/>
      <w:lvlJc w:val="left"/>
      <w:pPr>
        <w:ind w:left="720" w:hanging="360"/>
      </w:pPr>
      <w:rPr>
        <w:rFonts w:ascii="Symbol" w:hAnsi="Symbol" w:hint="default"/>
      </w:rPr>
    </w:lvl>
    <w:lvl w:ilvl="1" w:tplc="A53C9668">
      <w:start w:val="1"/>
      <w:numFmt w:val="bullet"/>
      <w:lvlText w:val="o"/>
      <w:lvlJc w:val="left"/>
      <w:pPr>
        <w:ind w:left="1440" w:hanging="360"/>
      </w:pPr>
      <w:rPr>
        <w:rFonts w:ascii="Courier New" w:hAnsi="Courier New" w:hint="default"/>
      </w:rPr>
    </w:lvl>
    <w:lvl w:ilvl="2" w:tplc="7A80FC44">
      <w:start w:val="1"/>
      <w:numFmt w:val="bullet"/>
      <w:lvlText w:val=""/>
      <w:lvlJc w:val="left"/>
      <w:pPr>
        <w:ind w:left="2160" w:hanging="360"/>
      </w:pPr>
      <w:rPr>
        <w:rFonts w:ascii="Wingdings" w:hAnsi="Wingdings" w:hint="default"/>
      </w:rPr>
    </w:lvl>
    <w:lvl w:ilvl="3" w:tplc="73701D8C">
      <w:start w:val="1"/>
      <w:numFmt w:val="bullet"/>
      <w:lvlText w:val=""/>
      <w:lvlJc w:val="left"/>
      <w:pPr>
        <w:ind w:left="2880" w:hanging="360"/>
      </w:pPr>
      <w:rPr>
        <w:rFonts w:ascii="Symbol" w:hAnsi="Symbol" w:hint="default"/>
      </w:rPr>
    </w:lvl>
    <w:lvl w:ilvl="4" w:tplc="D6CE4E56">
      <w:start w:val="1"/>
      <w:numFmt w:val="bullet"/>
      <w:lvlText w:val="o"/>
      <w:lvlJc w:val="left"/>
      <w:pPr>
        <w:ind w:left="3600" w:hanging="360"/>
      </w:pPr>
      <w:rPr>
        <w:rFonts w:ascii="Courier New" w:hAnsi="Courier New" w:hint="default"/>
      </w:rPr>
    </w:lvl>
    <w:lvl w:ilvl="5" w:tplc="AF90D60A">
      <w:start w:val="1"/>
      <w:numFmt w:val="bullet"/>
      <w:lvlText w:val=""/>
      <w:lvlJc w:val="left"/>
      <w:pPr>
        <w:ind w:left="4320" w:hanging="360"/>
      </w:pPr>
      <w:rPr>
        <w:rFonts w:ascii="Wingdings" w:hAnsi="Wingdings" w:hint="default"/>
      </w:rPr>
    </w:lvl>
    <w:lvl w:ilvl="6" w:tplc="D1265C98">
      <w:start w:val="1"/>
      <w:numFmt w:val="bullet"/>
      <w:lvlText w:val=""/>
      <w:lvlJc w:val="left"/>
      <w:pPr>
        <w:ind w:left="5040" w:hanging="360"/>
      </w:pPr>
      <w:rPr>
        <w:rFonts w:ascii="Symbol" w:hAnsi="Symbol" w:hint="default"/>
      </w:rPr>
    </w:lvl>
    <w:lvl w:ilvl="7" w:tplc="962ED3A6">
      <w:start w:val="1"/>
      <w:numFmt w:val="bullet"/>
      <w:lvlText w:val="o"/>
      <w:lvlJc w:val="left"/>
      <w:pPr>
        <w:ind w:left="5760" w:hanging="360"/>
      </w:pPr>
      <w:rPr>
        <w:rFonts w:ascii="Courier New" w:hAnsi="Courier New" w:hint="default"/>
      </w:rPr>
    </w:lvl>
    <w:lvl w:ilvl="8" w:tplc="306AB32E">
      <w:start w:val="1"/>
      <w:numFmt w:val="bullet"/>
      <w:lvlText w:val=""/>
      <w:lvlJc w:val="left"/>
      <w:pPr>
        <w:ind w:left="6480" w:hanging="360"/>
      </w:pPr>
      <w:rPr>
        <w:rFonts w:ascii="Wingdings" w:hAnsi="Wingdings" w:hint="default"/>
      </w:rPr>
    </w:lvl>
  </w:abstractNum>
  <w:abstractNum w:abstractNumId="43" w15:restartNumberingAfterBreak="0">
    <w:nsid w:val="68222A9C"/>
    <w:multiLevelType w:val="hybridMultilevel"/>
    <w:tmpl w:val="A70E75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9134FD7"/>
    <w:multiLevelType w:val="hybridMultilevel"/>
    <w:tmpl w:val="4538D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B5569E1"/>
    <w:multiLevelType w:val="hybridMultilevel"/>
    <w:tmpl w:val="C194BB5C"/>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68363A0A">
      <w:start w:val="1"/>
      <w:numFmt w:val="decimal"/>
      <w:lvlText w:val="%3."/>
      <w:lvlJc w:val="left"/>
      <w:pPr>
        <w:ind w:left="3780" w:hanging="360"/>
      </w:pPr>
      <w:rPr>
        <w:rFonts w:hint="default"/>
      </w:r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6" w15:restartNumberingAfterBreak="0">
    <w:nsid w:val="6D0D51AE"/>
    <w:multiLevelType w:val="hybridMultilevel"/>
    <w:tmpl w:val="6088DA34"/>
    <w:lvl w:ilvl="0" w:tplc="0352A4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6D482E6D"/>
    <w:multiLevelType w:val="hybridMultilevel"/>
    <w:tmpl w:val="82F697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6D5C38A7"/>
    <w:multiLevelType w:val="hybridMultilevel"/>
    <w:tmpl w:val="5A9C75EA"/>
    <w:lvl w:ilvl="0" w:tplc="1CBE0404">
      <w:start w:val="1"/>
      <w:numFmt w:val="decimal"/>
      <w:lvlText w:val="%1."/>
      <w:lvlJc w:val="left"/>
      <w:pPr>
        <w:ind w:left="720" w:hanging="360"/>
      </w:pPr>
    </w:lvl>
    <w:lvl w:ilvl="1" w:tplc="7BFE3740">
      <w:start w:val="1"/>
      <w:numFmt w:val="lowerLetter"/>
      <w:lvlText w:val="%2."/>
      <w:lvlJc w:val="left"/>
      <w:pPr>
        <w:ind w:left="1440" w:hanging="360"/>
      </w:pPr>
    </w:lvl>
    <w:lvl w:ilvl="2" w:tplc="18328DF2">
      <w:start w:val="1"/>
      <w:numFmt w:val="lowerRoman"/>
      <w:lvlText w:val="%3."/>
      <w:lvlJc w:val="right"/>
      <w:pPr>
        <w:ind w:left="2160" w:hanging="180"/>
      </w:pPr>
    </w:lvl>
    <w:lvl w:ilvl="3" w:tplc="0430DD26">
      <w:start w:val="1"/>
      <w:numFmt w:val="decimal"/>
      <w:lvlText w:val="%4."/>
      <w:lvlJc w:val="left"/>
      <w:pPr>
        <w:ind w:left="2880" w:hanging="360"/>
      </w:pPr>
    </w:lvl>
    <w:lvl w:ilvl="4" w:tplc="861427C8">
      <w:start w:val="1"/>
      <w:numFmt w:val="lowerLetter"/>
      <w:lvlText w:val="%5."/>
      <w:lvlJc w:val="left"/>
      <w:pPr>
        <w:ind w:left="3600" w:hanging="360"/>
      </w:pPr>
    </w:lvl>
    <w:lvl w:ilvl="5" w:tplc="9260E034">
      <w:start w:val="1"/>
      <w:numFmt w:val="lowerRoman"/>
      <w:lvlText w:val="%6."/>
      <w:lvlJc w:val="right"/>
      <w:pPr>
        <w:ind w:left="4320" w:hanging="180"/>
      </w:pPr>
    </w:lvl>
    <w:lvl w:ilvl="6" w:tplc="D99E070E">
      <w:start w:val="1"/>
      <w:numFmt w:val="decimal"/>
      <w:lvlText w:val="%7."/>
      <w:lvlJc w:val="left"/>
      <w:pPr>
        <w:ind w:left="5040" w:hanging="360"/>
      </w:pPr>
    </w:lvl>
    <w:lvl w:ilvl="7" w:tplc="1BA03964">
      <w:start w:val="1"/>
      <w:numFmt w:val="lowerLetter"/>
      <w:lvlText w:val="%8."/>
      <w:lvlJc w:val="left"/>
      <w:pPr>
        <w:ind w:left="5760" w:hanging="360"/>
      </w:pPr>
    </w:lvl>
    <w:lvl w:ilvl="8" w:tplc="03A2BF8A">
      <w:start w:val="1"/>
      <w:numFmt w:val="lowerRoman"/>
      <w:lvlText w:val="%9."/>
      <w:lvlJc w:val="right"/>
      <w:pPr>
        <w:ind w:left="6480" w:hanging="180"/>
      </w:pPr>
    </w:lvl>
  </w:abstractNum>
  <w:abstractNum w:abstractNumId="49" w15:restartNumberingAfterBreak="0">
    <w:nsid w:val="708D210C"/>
    <w:multiLevelType w:val="hybridMultilevel"/>
    <w:tmpl w:val="AC642AF4"/>
    <w:lvl w:ilvl="0" w:tplc="DA88306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74E840ED"/>
    <w:multiLevelType w:val="multilevel"/>
    <w:tmpl w:val="0E22AD32"/>
    <w:lvl w:ilvl="0">
      <w:start w:val="1"/>
      <w:numFmt w:val="decimal"/>
      <w:lvlText w:val="%1."/>
      <w:lvlJc w:val="left"/>
      <w:pPr>
        <w:ind w:left="792" w:hanging="360"/>
      </w:pPr>
      <w:rPr>
        <w:b/>
        <w:color w:val="2B579A"/>
        <w:sz w:val="28"/>
        <w:szCs w:val="28"/>
      </w:rPr>
    </w:lvl>
    <w:lvl w:ilvl="1">
      <w:start w:val="1"/>
      <w:numFmt w:val="lowerLetter"/>
      <w:lvlText w:val="%2."/>
      <w:lvlJc w:val="left"/>
      <w:pPr>
        <w:ind w:left="1512" w:hanging="360"/>
      </w:pPr>
    </w:lvl>
    <w:lvl w:ilvl="2">
      <w:start w:val="1"/>
      <w:numFmt w:val="lowerRoman"/>
      <w:lvlText w:val="%3."/>
      <w:lvlJc w:val="right"/>
      <w:pPr>
        <w:ind w:left="2232" w:hanging="36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36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360"/>
      </w:pPr>
    </w:lvl>
  </w:abstractNum>
  <w:abstractNum w:abstractNumId="51" w15:restartNumberingAfterBreak="0">
    <w:nsid w:val="784B1D88"/>
    <w:multiLevelType w:val="hybridMultilevel"/>
    <w:tmpl w:val="4EACA11C"/>
    <w:lvl w:ilvl="0" w:tplc="77F2F39C">
      <w:start w:val="1"/>
      <w:numFmt w:val="decimal"/>
      <w:lvlText w:val="%1."/>
      <w:lvlJc w:val="left"/>
      <w:pPr>
        <w:ind w:left="720" w:hanging="360"/>
      </w:pPr>
      <w:rPr>
        <w:rFonts w:eastAsia="Quattrocento San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A9334E4"/>
    <w:multiLevelType w:val="hybridMultilevel"/>
    <w:tmpl w:val="7764B2A2"/>
    <w:lvl w:ilvl="0" w:tplc="9BBAD93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AA426B2"/>
    <w:multiLevelType w:val="hybridMultilevel"/>
    <w:tmpl w:val="6DD037B0"/>
    <w:lvl w:ilvl="0" w:tplc="B4281AEC">
      <w:start w:val="1"/>
      <w:numFmt w:val="decimal"/>
      <w:lvlText w:val="%1."/>
      <w:lvlJc w:val="left"/>
      <w:pPr>
        <w:ind w:left="720" w:hanging="360"/>
      </w:pPr>
    </w:lvl>
    <w:lvl w:ilvl="1" w:tplc="58EA746E">
      <w:start w:val="1"/>
      <w:numFmt w:val="lowerLetter"/>
      <w:lvlText w:val="%2."/>
      <w:lvlJc w:val="left"/>
      <w:pPr>
        <w:ind w:left="1440" w:hanging="360"/>
      </w:pPr>
    </w:lvl>
    <w:lvl w:ilvl="2" w:tplc="0A2A550C">
      <w:start w:val="1"/>
      <w:numFmt w:val="lowerRoman"/>
      <w:lvlText w:val="%3."/>
      <w:lvlJc w:val="right"/>
      <w:pPr>
        <w:ind w:left="2160" w:hanging="180"/>
      </w:pPr>
    </w:lvl>
    <w:lvl w:ilvl="3" w:tplc="367ECC1A">
      <w:start w:val="1"/>
      <w:numFmt w:val="decimal"/>
      <w:lvlText w:val="%4."/>
      <w:lvlJc w:val="left"/>
      <w:pPr>
        <w:ind w:left="2880" w:hanging="360"/>
      </w:pPr>
    </w:lvl>
    <w:lvl w:ilvl="4" w:tplc="9642C9FC">
      <w:start w:val="1"/>
      <w:numFmt w:val="lowerLetter"/>
      <w:lvlText w:val="%5."/>
      <w:lvlJc w:val="left"/>
      <w:pPr>
        <w:ind w:left="3600" w:hanging="360"/>
      </w:pPr>
    </w:lvl>
    <w:lvl w:ilvl="5" w:tplc="4B486DBC">
      <w:start w:val="1"/>
      <w:numFmt w:val="lowerRoman"/>
      <w:lvlText w:val="%6."/>
      <w:lvlJc w:val="right"/>
      <w:pPr>
        <w:ind w:left="4320" w:hanging="180"/>
      </w:pPr>
    </w:lvl>
    <w:lvl w:ilvl="6" w:tplc="372E3818">
      <w:start w:val="1"/>
      <w:numFmt w:val="decimal"/>
      <w:lvlText w:val="%7."/>
      <w:lvlJc w:val="left"/>
      <w:pPr>
        <w:ind w:left="5040" w:hanging="360"/>
      </w:pPr>
    </w:lvl>
    <w:lvl w:ilvl="7" w:tplc="6250F224">
      <w:start w:val="1"/>
      <w:numFmt w:val="lowerLetter"/>
      <w:lvlText w:val="%8."/>
      <w:lvlJc w:val="left"/>
      <w:pPr>
        <w:ind w:left="5760" w:hanging="360"/>
      </w:pPr>
    </w:lvl>
    <w:lvl w:ilvl="8" w:tplc="EAF20714">
      <w:start w:val="1"/>
      <w:numFmt w:val="lowerRoman"/>
      <w:lvlText w:val="%9."/>
      <w:lvlJc w:val="right"/>
      <w:pPr>
        <w:ind w:left="6480" w:hanging="180"/>
      </w:pPr>
    </w:lvl>
  </w:abstractNum>
  <w:abstractNum w:abstractNumId="54" w15:restartNumberingAfterBreak="0">
    <w:nsid w:val="7CBA2D95"/>
    <w:multiLevelType w:val="multilevel"/>
    <w:tmpl w:val="C238941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7D37078A"/>
    <w:multiLevelType w:val="hybridMultilevel"/>
    <w:tmpl w:val="28A22416"/>
    <w:lvl w:ilvl="0" w:tplc="09F458C6">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ECE71C7"/>
    <w:multiLevelType w:val="multilevel"/>
    <w:tmpl w:val="51A21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2727137">
    <w:abstractNumId w:val="36"/>
  </w:num>
  <w:num w:numId="2" w16cid:durableId="271405969">
    <w:abstractNumId w:val="7"/>
  </w:num>
  <w:num w:numId="3" w16cid:durableId="2026396968">
    <w:abstractNumId w:val="31"/>
  </w:num>
  <w:num w:numId="4" w16cid:durableId="542793365">
    <w:abstractNumId w:val="42"/>
  </w:num>
  <w:num w:numId="5" w16cid:durableId="1383795064">
    <w:abstractNumId w:val="19"/>
  </w:num>
  <w:num w:numId="6" w16cid:durableId="1276206619">
    <w:abstractNumId w:val="53"/>
  </w:num>
  <w:num w:numId="7" w16cid:durableId="237180495">
    <w:abstractNumId w:val="8"/>
  </w:num>
  <w:num w:numId="8" w16cid:durableId="252856646">
    <w:abstractNumId w:val="48"/>
  </w:num>
  <w:num w:numId="9" w16cid:durableId="1452087761">
    <w:abstractNumId w:val="32"/>
  </w:num>
  <w:num w:numId="10" w16cid:durableId="728647828">
    <w:abstractNumId w:val="40"/>
  </w:num>
  <w:num w:numId="11" w16cid:durableId="1448306151">
    <w:abstractNumId w:val="4"/>
  </w:num>
  <w:num w:numId="12" w16cid:durableId="268005530">
    <w:abstractNumId w:val="50"/>
  </w:num>
  <w:num w:numId="13" w16cid:durableId="263611466">
    <w:abstractNumId w:val="0"/>
  </w:num>
  <w:num w:numId="14" w16cid:durableId="131287430">
    <w:abstractNumId w:val="33"/>
  </w:num>
  <w:num w:numId="15" w16cid:durableId="1757168702">
    <w:abstractNumId w:val="54"/>
  </w:num>
  <w:num w:numId="16" w16cid:durableId="775710119">
    <w:abstractNumId w:val="28"/>
  </w:num>
  <w:num w:numId="17" w16cid:durableId="565528934">
    <w:abstractNumId w:val="9"/>
  </w:num>
  <w:num w:numId="18" w16cid:durableId="916330875">
    <w:abstractNumId w:val="6"/>
  </w:num>
  <w:num w:numId="19" w16cid:durableId="1184436796">
    <w:abstractNumId w:val="30"/>
  </w:num>
  <w:num w:numId="20" w16cid:durableId="1760835564">
    <w:abstractNumId w:val="55"/>
  </w:num>
  <w:num w:numId="21" w16cid:durableId="331108030">
    <w:abstractNumId w:val="15"/>
  </w:num>
  <w:num w:numId="22" w16cid:durableId="1966889195">
    <w:abstractNumId w:val="43"/>
  </w:num>
  <w:num w:numId="23" w16cid:durableId="1749306519">
    <w:abstractNumId w:val="21"/>
  </w:num>
  <w:num w:numId="24" w16cid:durableId="292487838">
    <w:abstractNumId w:val="34"/>
  </w:num>
  <w:num w:numId="25" w16cid:durableId="224805923">
    <w:abstractNumId w:val="29"/>
  </w:num>
  <w:num w:numId="26" w16cid:durableId="1576090945">
    <w:abstractNumId w:val="12"/>
  </w:num>
  <w:num w:numId="27" w16cid:durableId="673849466">
    <w:abstractNumId w:val="23"/>
  </w:num>
  <w:num w:numId="28" w16cid:durableId="1957516564">
    <w:abstractNumId w:val="16"/>
  </w:num>
  <w:num w:numId="29" w16cid:durableId="932276983">
    <w:abstractNumId w:val="1"/>
  </w:num>
  <w:num w:numId="30" w16cid:durableId="1643194938">
    <w:abstractNumId w:val="51"/>
  </w:num>
  <w:num w:numId="31" w16cid:durableId="602541916">
    <w:abstractNumId w:val="25"/>
  </w:num>
  <w:num w:numId="32" w16cid:durableId="1062800786">
    <w:abstractNumId w:val="14"/>
  </w:num>
  <w:num w:numId="33" w16cid:durableId="196359949">
    <w:abstractNumId w:val="38"/>
  </w:num>
  <w:num w:numId="34" w16cid:durableId="1345090722">
    <w:abstractNumId w:val="10"/>
  </w:num>
  <w:num w:numId="35" w16cid:durableId="512186396">
    <w:abstractNumId w:val="26"/>
  </w:num>
  <w:num w:numId="36" w16cid:durableId="1394084014">
    <w:abstractNumId w:val="5"/>
  </w:num>
  <w:num w:numId="37" w16cid:durableId="639725993">
    <w:abstractNumId w:val="27"/>
  </w:num>
  <w:num w:numId="38" w16cid:durableId="1490831961">
    <w:abstractNumId w:val="11"/>
  </w:num>
  <w:num w:numId="39" w16cid:durableId="372656264">
    <w:abstractNumId w:val="52"/>
  </w:num>
  <w:num w:numId="40" w16cid:durableId="821000547">
    <w:abstractNumId w:val="18"/>
  </w:num>
  <w:num w:numId="41" w16cid:durableId="2022583341">
    <w:abstractNumId w:val="49"/>
  </w:num>
  <w:num w:numId="42" w16cid:durableId="1859811910">
    <w:abstractNumId w:val="37"/>
  </w:num>
  <w:num w:numId="43" w16cid:durableId="1065298997">
    <w:abstractNumId w:val="39"/>
  </w:num>
  <w:num w:numId="44" w16cid:durableId="432670038">
    <w:abstractNumId w:val="2"/>
  </w:num>
  <w:num w:numId="45" w16cid:durableId="1682782056">
    <w:abstractNumId w:val="3"/>
  </w:num>
  <w:num w:numId="46" w16cid:durableId="1412238533">
    <w:abstractNumId w:val="35"/>
  </w:num>
  <w:num w:numId="47" w16cid:durableId="986514591">
    <w:abstractNumId w:val="56"/>
  </w:num>
  <w:num w:numId="48" w16cid:durableId="1106729370">
    <w:abstractNumId w:val="24"/>
  </w:num>
  <w:num w:numId="49" w16cid:durableId="748697973">
    <w:abstractNumId w:val="46"/>
  </w:num>
  <w:num w:numId="50" w16cid:durableId="1623027910">
    <w:abstractNumId w:val="17"/>
  </w:num>
  <w:num w:numId="51" w16cid:durableId="394933757">
    <w:abstractNumId w:val="47"/>
  </w:num>
  <w:num w:numId="52" w16cid:durableId="1526558426">
    <w:abstractNumId w:val="45"/>
  </w:num>
  <w:num w:numId="53" w16cid:durableId="1091926718">
    <w:abstractNumId w:val="22"/>
  </w:num>
  <w:num w:numId="54" w16cid:durableId="2137871512">
    <w:abstractNumId w:val="13"/>
  </w:num>
  <w:num w:numId="55" w16cid:durableId="526064852">
    <w:abstractNumId w:val="20"/>
  </w:num>
  <w:num w:numId="56" w16cid:durableId="538515212">
    <w:abstractNumId w:val="44"/>
  </w:num>
  <w:num w:numId="57" w16cid:durableId="2087729917">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S3sDQ3sjS3NDexMDRT0lEKTi0uzszPAykwrgUAH25OPiwAAAA="/>
  </w:docVars>
  <w:rsids>
    <w:rsidRoot w:val="0076552A"/>
    <w:rsid w:val="00001121"/>
    <w:rsid w:val="00011BDD"/>
    <w:rsid w:val="0003525E"/>
    <w:rsid w:val="0003549E"/>
    <w:rsid w:val="00086DC3"/>
    <w:rsid w:val="000C05D8"/>
    <w:rsid w:val="001124AB"/>
    <w:rsid w:val="00120A3C"/>
    <w:rsid w:val="001A7514"/>
    <w:rsid w:val="001C39BC"/>
    <w:rsid w:val="00270513"/>
    <w:rsid w:val="002813D9"/>
    <w:rsid w:val="00284D9B"/>
    <w:rsid w:val="00291A9B"/>
    <w:rsid w:val="002A2A32"/>
    <w:rsid w:val="002B6C83"/>
    <w:rsid w:val="002C0C92"/>
    <w:rsid w:val="002C1F4D"/>
    <w:rsid w:val="002F7D4A"/>
    <w:rsid w:val="00354FC6"/>
    <w:rsid w:val="003C1240"/>
    <w:rsid w:val="003D4176"/>
    <w:rsid w:val="003F4772"/>
    <w:rsid w:val="00407EEA"/>
    <w:rsid w:val="0042508E"/>
    <w:rsid w:val="00426A5C"/>
    <w:rsid w:val="00450005"/>
    <w:rsid w:val="0047589A"/>
    <w:rsid w:val="004C0272"/>
    <w:rsid w:val="004D6361"/>
    <w:rsid w:val="004F3EC6"/>
    <w:rsid w:val="00503762"/>
    <w:rsid w:val="00504A9C"/>
    <w:rsid w:val="00516556"/>
    <w:rsid w:val="00531351"/>
    <w:rsid w:val="00563CE4"/>
    <w:rsid w:val="005B4B3D"/>
    <w:rsid w:val="005B68D0"/>
    <w:rsid w:val="006204CC"/>
    <w:rsid w:val="00623BD8"/>
    <w:rsid w:val="0065646A"/>
    <w:rsid w:val="00657BBD"/>
    <w:rsid w:val="00660FE2"/>
    <w:rsid w:val="00683A1A"/>
    <w:rsid w:val="006A2993"/>
    <w:rsid w:val="006A6449"/>
    <w:rsid w:val="006D01A9"/>
    <w:rsid w:val="006D7A07"/>
    <w:rsid w:val="007055AE"/>
    <w:rsid w:val="00710666"/>
    <w:rsid w:val="00743FBF"/>
    <w:rsid w:val="0076552A"/>
    <w:rsid w:val="007959DA"/>
    <w:rsid w:val="007C0709"/>
    <w:rsid w:val="008123DC"/>
    <w:rsid w:val="0081256C"/>
    <w:rsid w:val="008469CC"/>
    <w:rsid w:val="008610D2"/>
    <w:rsid w:val="00873FCB"/>
    <w:rsid w:val="008A4141"/>
    <w:rsid w:val="008C0D9F"/>
    <w:rsid w:val="008D288E"/>
    <w:rsid w:val="008F3191"/>
    <w:rsid w:val="009051E0"/>
    <w:rsid w:val="0095362E"/>
    <w:rsid w:val="009A1371"/>
    <w:rsid w:val="009A3522"/>
    <w:rsid w:val="009B69EC"/>
    <w:rsid w:val="009C7DBA"/>
    <w:rsid w:val="009D18AC"/>
    <w:rsid w:val="009F378E"/>
    <w:rsid w:val="00A10DE3"/>
    <w:rsid w:val="00A1759E"/>
    <w:rsid w:val="00A17C4C"/>
    <w:rsid w:val="00A3219B"/>
    <w:rsid w:val="00A7771A"/>
    <w:rsid w:val="00AB093F"/>
    <w:rsid w:val="00AD5635"/>
    <w:rsid w:val="00B03F67"/>
    <w:rsid w:val="00B124F2"/>
    <w:rsid w:val="00B24061"/>
    <w:rsid w:val="00B30154"/>
    <w:rsid w:val="00B3790B"/>
    <w:rsid w:val="00B43857"/>
    <w:rsid w:val="00B53772"/>
    <w:rsid w:val="00B565CE"/>
    <w:rsid w:val="00B64324"/>
    <w:rsid w:val="00B74135"/>
    <w:rsid w:val="00B900A8"/>
    <w:rsid w:val="00C046B7"/>
    <w:rsid w:val="00C04920"/>
    <w:rsid w:val="00C366C0"/>
    <w:rsid w:val="00C53089"/>
    <w:rsid w:val="00C574A2"/>
    <w:rsid w:val="00C64180"/>
    <w:rsid w:val="00C77C2B"/>
    <w:rsid w:val="00C85A76"/>
    <w:rsid w:val="00CB20FB"/>
    <w:rsid w:val="00CC3878"/>
    <w:rsid w:val="00CC6AFF"/>
    <w:rsid w:val="00CE65DF"/>
    <w:rsid w:val="00D3791A"/>
    <w:rsid w:val="00D41915"/>
    <w:rsid w:val="00D5251B"/>
    <w:rsid w:val="00D57FDA"/>
    <w:rsid w:val="00D67C35"/>
    <w:rsid w:val="00D851C9"/>
    <w:rsid w:val="00DA50CF"/>
    <w:rsid w:val="00DB0749"/>
    <w:rsid w:val="00DE5C3B"/>
    <w:rsid w:val="00DF1143"/>
    <w:rsid w:val="00DF6822"/>
    <w:rsid w:val="00E27E53"/>
    <w:rsid w:val="00E37542"/>
    <w:rsid w:val="00E6645F"/>
    <w:rsid w:val="00E71FC4"/>
    <w:rsid w:val="00E879B7"/>
    <w:rsid w:val="00EE1E5E"/>
    <w:rsid w:val="00F86A87"/>
    <w:rsid w:val="00FC0B9A"/>
    <w:rsid w:val="00FF462A"/>
    <w:rsid w:val="00FF706F"/>
    <w:rsid w:val="02558220"/>
    <w:rsid w:val="02900A18"/>
    <w:rsid w:val="02BFE7B9"/>
    <w:rsid w:val="02FDFA59"/>
    <w:rsid w:val="04DD55C1"/>
    <w:rsid w:val="050C0AC0"/>
    <w:rsid w:val="06C724B6"/>
    <w:rsid w:val="072E115D"/>
    <w:rsid w:val="072F08EE"/>
    <w:rsid w:val="0782D591"/>
    <w:rsid w:val="09D88C14"/>
    <w:rsid w:val="09EFCBF1"/>
    <w:rsid w:val="0B49D979"/>
    <w:rsid w:val="0B4B16F1"/>
    <w:rsid w:val="0B4BAC15"/>
    <w:rsid w:val="0BB1F249"/>
    <w:rsid w:val="0DF21715"/>
    <w:rsid w:val="0E0B16D3"/>
    <w:rsid w:val="0E240CB4"/>
    <w:rsid w:val="0EC507B5"/>
    <w:rsid w:val="0FA5C849"/>
    <w:rsid w:val="10470168"/>
    <w:rsid w:val="1130151A"/>
    <w:rsid w:val="11D544A2"/>
    <w:rsid w:val="12092383"/>
    <w:rsid w:val="12139370"/>
    <w:rsid w:val="135C5ACF"/>
    <w:rsid w:val="1854399B"/>
    <w:rsid w:val="18596042"/>
    <w:rsid w:val="19294E74"/>
    <w:rsid w:val="1B3CD14E"/>
    <w:rsid w:val="1B6809AB"/>
    <w:rsid w:val="1EC37B1F"/>
    <w:rsid w:val="1F1DF36C"/>
    <w:rsid w:val="1F3A3199"/>
    <w:rsid w:val="1F6E81D8"/>
    <w:rsid w:val="21F9C464"/>
    <w:rsid w:val="23E0324E"/>
    <w:rsid w:val="24117D58"/>
    <w:rsid w:val="2412D359"/>
    <w:rsid w:val="2560049D"/>
    <w:rsid w:val="259275EB"/>
    <w:rsid w:val="285B32D2"/>
    <w:rsid w:val="29A31DC7"/>
    <w:rsid w:val="2A4FD1A1"/>
    <w:rsid w:val="2A961893"/>
    <w:rsid w:val="2B6C5ECE"/>
    <w:rsid w:val="2B8C7595"/>
    <w:rsid w:val="2D4C4E30"/>
    <w:rsid w:val="2DDFA769"/>
    <w:rsid w:val="2FD42C6A"/>
    <w:rsid w:val="2FE5E6FE"/>
    <w:rsid w:val="3063CCB3"/>
    <w:rsid w:val="30D6D803"/>
    <w:rsid w:val="325CF530"/>
    <w:rsid w:val="3282D209"/>
    <w:rsid w:val="33310D00"/>
    <w:rsid w:val="33BE9F6D"/>
    <w:rsid w:val="34A0FEB0"/>
    <w:rsid w:val="34CE1AF9"/>
    <w:rsid w:val="3537A596"/>
    <w:rsid w:val="355F4643"/>
    <w:rsid w:val="36BC29FD"/>
    <w:rsid w:val="382CB771"/>
    <w:rsid w:val="3839DC7A"/>
    <w:rsid w:val="38995D67"/>
    <w:rsid w:val="38F83357"/>
    <w:rsid w:val="39D5ACDB"/>
    <w:rsid w:val="3BC64170"/>
    <w:rsid w:val="3BCFB3BE"/>
    <w:rsid w:val="3BE9371C"/>
    <w:rsid w:val="3C159712"/>
    <w:rsid w:val="3D6211D1"/>
    <w:rsid w:val="3DAE2027"/>
    <w:rsid w:val="3FEF026B"/>
    <w:rsid w:val="40CE3094"/>
    <w:rsid w:val="4104364B"/>
    <w:rsid w:val="4143FDEA"/>
    <w:rsid w:val="4264C83B"/>
    <w:rsid w:val="434C5972"/>
    <w:rsid w:val="43632727"/>
    <w:rsid w:val="43874069"/>
    <w:rsid w:val="44BBF716"/>
    <w:rsid w:val="44CEB13C"/>
    <w:rsid w:val="465B8595"/>
    <w:rsid w:val="4679B6E5"/>
    <w:rsid w:val="47873196"/>
    <w:rsid w:val="485F568D"/>
    <w:rsid w:val="4923AA6E"/>
    <w:rsid w:val="49A9F95D"/>
    <w:rsid w:val="49E0ED7C"/>
    <w:rsid w:val="4ABC2966"/>
    <w:rsid w:val="4C0DC242"/>
    <w:rsid w:val="4C21F0A4"/>
    <w:rsid w:val="4C4F1BD7"/>
    <w:rsid w:val="4C962D7D"/>
    <w:rsid w:val="4C9F06F3"/>
    <w:rsid w:val="4D2664B7"/>
    <w:rsid w:val="4D463BB8"/>
    <w:rsid w:val="4D88F8F4"/>
    <w:rsid w:val="4E9F1BC2"/>
    <w:rsid w:val="508F878B"/>
    <w:rsid w:val="52F575A7"/>
    <w:rsid w:val="53F94FD3"/>
    <w:rsid w:val="5514383B"/>
    <w:rsid w:val="55AFA2AF"/>
    <w:rsid w:val="55FE4527"/>
    <w:rsid w:val="56C6E973"/>
    <w:rsid w:val="58F8F6AA"/>
    <w:rsid w:val="59E3CD42"/>
    <w:rsid w:val="5A491EAA"/>
    <w:rsid w:val="5B315339"/>
    <w:rsid w:val="5BAF2C47"/>
    <w:rsid w:val="5C1EE043"/>
    <w:rsid w:val="5CCD239A"/>
    <w:rsid w:val="5D4C0990"/>
    <w:rsid w:val="5DA0143A"/>
    <w:rsid w:val="5E5728CA"/>
    <w:rsid w:val="5F3BE49B"/>
    <w:rsid w:val="62A62193"/>
    <w:rsid w:val="6358F84D"/>
    <w:rsid w:val="63BB4B14"/>
    <w:rsid w:val="643E0173"/>
    <w:rsid w:val="6486E205"/>
    <w:rsid w:val="66533C3C"/>
    <w:rsid w:val="6660E8F3"/>
    <w:rsid w:val="674F01E5"/>
    <w:rsid w:val="6769FAA2"/>
    <w:rsid w:val="67A2E6CA"/>
    <w:rsid w:val="68DD8778"/>
    <w:rsid w:val="69E5664F"/>
    <w:rsid w:val="6A0BA4B0"/>
    <w:rsid w:val="6C227308"/>
    <w:rsid w:val="6D207973"/>
    <w:rsid w:val="6D4C945A"/>
    <w:rsid w:val="6D691DC6"/>
    <w:rsid w:val="6E909159"/>
    <w:rsid w:val="6F187B06"/>
    <w:rsid w:val="6F96BD44"/>
    <w:rsid w:val="6FB4E91B"/>
    <w:rsid w:val="76CF31B3"/>
    <w:rsid w:val="77426489"/>
    <w:rsid w:val="77617A89"/>
    <w:rsid w:val="7764C440"/>
    <w:rsid w:val="77A88C3F"/>
    <w:rsid w:val="7918D4C7"/>
    <w:rsid w:val="7BEB5EB5"/>
    <w:rsid w:val="7C7DB714"/>
    <w:rsid w:val="7C8FE6E3"/>
    <w:rsid w:val="7F13D70D"/>
    <w:rsid w:val="7F3D05CA"/>
  </w:rsids>
  <m:mathPr>
    <m:mathFont m:val="Cambria Math"/>
    <m:brkBin m:val="before"/>
    <m:brkBinSub m:val="--"/>
    <m:smallFrac m:val="0"/>
    <m:dispDef/>
    <m:lMargin m:val="0"/>
    <m:rMargin m:val="0"/>
    <m:defJc m:val="centerGroup"/>
    <m:wrapIndent m:val="1440"/>
    <m:intLim m:val="subSup"/>
    <m:naryLim m:val="undOvr"/>
  </m:mathPr>
  <w:themeFontLang w:val="en-ZA" w:eastAsia="zh-TW" w:bidi="b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88E315"/>
  <w15:docId w15:val="{1AC0019E-175A-0442-A11D-2B98CC1451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Quattrocento Sans" w:eastAsia="Quattrocento Sans" w:hAnsi="Quattrocento Sans" w:cs="Quattrocento Sans"/>
        <w:sz w:val="22"/>
        <w:szCs w:val="22"/>
        <w:lang w:val="en-US" w:eastAsia="en-GB" w:bidi="ar-SA"/>
      </w:rPr>
    </w:rPrDefault>
    <w:pPrDefault>
      <w:pPr>
        <w:spacing w:before="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pBdr>
        <w:bottom w:val="single" w:sz="18" w:space="1" w:color="2B579A"/>
      </w:pBdr>
      <w:spacing w:before="360" w:after="240" w:line="240" w:lineRule="auto"/>
      <w:outlineLvl w:val="0"/>
    </w:pPr>
    <w:rPr>
      <w:color w:val="3B3838"/>
      <w:sz w:val="52"/>
      <w:szCs w:val="52"/>
    </w:rPr>
  </w:style>
  <w:style w:type="paragraph" w:styleId="Heading2">
    <w:name w:val="heading 2"/>
    <w:basedOn w:val="Normal"/>
    <w:next w:val="Normal"/>
    <w:uiPriority w:val="9"/>
    <w:unhideWhenUsed/>
    <w:qFormat/>
    <w:pPr>
      <w:keepNext/>
      <w:keepLines/>
      <w:spacing w:before="120"/>
      <w:outlineLvl w:val="1"/>
    </w:pPr>
    <w:rPr>
      <w:color w:val="1F4E79"/>
      <w:sz w:val="36"/>
      <w:szCs w:val="36"/>
    </w:rPr>
  </w:style>
  <w:style w:type="paragraph" w:styleId="Heading3">
    <w:name w:val="heading 3"/>
    <w:basedOn w:val="Normal"/>
    <w:next w:val="Normal"/>
    <w:uiPriority w:val="9"/>
    <w:semiHidden/>
    <w:unhideWhenUsed/>
    <w:qFormat/>
    <w:pPr>
      <w:keepNext/>
      <w:keepLines/>
      <w:spacing w:before="40"/>
      <w:outlineLvl w:val="2"/>
    </w:pPr>
    <w:rPr>
      <w:color w:val="1E4D78"/>
      <w:sz w:val="24"/>
      <w:szCs w:val="24"/>
    </w:rPr>
  </w:style>
  <w:style w:type="paragraph" w:styleId="Heading4">
    <w:name w:val="heading 4"/>
    <w:basedOn w:val="Normal"/>
    <w:next w:val="Normal"/>
    <w:uiPriority w:val="9"/>
    <w:semiHidden/>
    <w:unhideWhenUsed/>
    <w:qFormat/>
    <w:pPr>
      <w:keepNext/>
      <w:keepLines/>
      <w:spacing w:before="40"/>
      <w:outlineLvl w:val="3"/>
    </w:pPr>
    <w:rPr>
      <w:i/>
      <w:color w:val="1F4E79"/>
    </w:rPr>
  </w:style>
  <w:style w:type="paragraph" w:styleId="Heading5">
    <w:name w:val="heading 5"/>
    <w:basedOn w:val="Normal"/>
    <w:next w:val="Normal"/>
    <w:uiPriority w:val="9"/>
    <w:semiHidden/>
    <w:unhideWhenUsed/>
    <w:qFormat/>
    <w:pPr>
      <w:keepNext/>
      <w:keepLines/>
      <w:spacing w:before="40"/>
      <w:outlineLvl w:val="4"/>
    </w:pPr>
    <w:rPr>
      <w:color w:val="1F4E79"/>
    </w:rPr>
  </w:style>
  <w:style w:type="paragraph" w:styleId="Heading6">
    <w:name w:val="heading 6"/>
    <w:basedOn w:val="Normal"/>
    <w:next w:val="Normal"/>
    <w:uiPriority w:val="9"/>
    <w:semiHidden/>
    <w:unhideWhenUsed/>
    <w:qFormat/>
    <w:pPr>
      <w:keepNext/>
      <w:keepLines/>
      <w:spacing w:before="40"/>
      <w:outlineLvl w:val="5"/>
    </w:pPr>
    <w:rPr>
      <w:b/>
      <w:color w:val="1E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left w:val="single" w:sz="48" w:space="0" w:color="2B579A"/>
      </w:pBdr>
      <w:shd w:val="clear" w:color="auto" w:fill="2B579A"/>
      <w:spacing w:before="0" w:line="240" w:lineRule="auto"/>
      <w:ind w:left="144"/>
    </w:pPr>
    <w:rPr>
      <w:color w:val="FFFFFF"/>
      <w:sz w:val="96"/>
      <w:szCs w:val="96"/>
    </w:rPr>
  </w:style>
  <w:style w:type="paragraph" w:styleId="Subtitle">
    <w:name w:val="Subtitle"/>
    <w:basedOn w:val="Normal"/>
    <w:next w:val="Normal"/>
    <w:uiPriority w:val="11"/>
    <w:qFormat/>
    <w:pPr>
      <w:pBdr>
        <w:left w:val="single" w:sz="48" w:space="0" w:color="2B579A"/>
        <w:bottom w:val="single" w:sz="48" w:space="1" w:color="2B579A"/>
      </w:pBdr>
      <w:shd w:val="clear" w:color="auto" w:fill="2B579A"/>
      <w:spacing w:before="0" w:after="120"/>
      <w:ind w:left="144"/>
    </w:pPr>
    <w:rPr>
      <w:color w:val="FFFFFF"/>
      <w:sz w:val="36"/>
      <w:szCs w:val="36"/>
    </w:rPr>
  </w:style>
  <w:style w:type="paragraph" w:styleId="Header">
    <w:name w:val="header"/>
    <w:basedOn w:val="Normal"/>
    <w:link w:val="HeaderChar"/>
    <w:uiPriority w:val="99"/>
    <w:unhideWhenUsed/>
    <w:rsid w:val="005B4B3D"/>
    <w:pPr>
      <w:tabs>
        <w:tab w:val="center" w:pos="4513"/>
        <w:tab w:val="right" w:pos="9026"/>
      </w:tabs>
      <w:spacing w:before="0" w:line="240" w:lineRule="auto"/>
    </w:pPr>
  </w:style>
  <w:style w:type="character" w:customStyle="1" w:styleId="HeaderChar">
    <w:name w:val="Header Char"/>
    <w:basedOn w:val="DefaultParagraphFont"/>
    <w:link w:val="Header"/>
    <w:uiPriority w:val="99"/>
    <w:rsid w:val="005B4B3D"/>
  </w:style>
  <w:style w:type="paragraph" w:customStyle="1" w:styleId="MDPIfooterfirstpage">
    <w:name w:val="MDPI_footer_firstpage"/>
    <w:qFormat/>
    <w:rsid w:val="0047589A"/>
    <w:pPr>
      <w:tabs>
        <w:tab w:val="right" w:pos="8845"/>
      </w:tabs>
      <w:spacing w:before="0" w:line="160" w:lineRule="exact"/>
    </w:pPr>
    <w:rPr>
      <w:rFonts w:ascii="Palatino Linotype" w:eastAsia="Times New Roman" w:hAnsi="Palatino Linotype" w:cs="Times New Roman"/>
      <w:color w:val="000000"/>
      <w:sz w:val="16"/>
      <w:szCs w:val="20"/>
      <w:lang w:eastAsia="de-DE"/>
    </w:rPr>
  </w:style>
  <w:style w:type="character" w:styleId="Hyperlink">
    <w:name w:val="Hyperlink"/>
    <w:uiPriority w:val="99"/>
    <w:rsid w:val="0047589A"/>
    <w:rPr>
      <w:color w:val="0000FF"/>
      <w:u w:val="single"/>
    </w:rPr>
  </w:style>
  <w:style w:type="paragraph" w:styleId="ListParagraph">
    <w:name w:val="List Paragraph"/>
    <w:basedOn w:val="Normal"/>
    <w:uiPriority w:val="34"/>
    <w:qFormat/>
    <w:pPr>
      <w:ind w:left="720"/>
      <w:contextualSpacing/>
    </w:pPr>
  </w:style>
  <w:style w:type="character" w:styleId="UnresolvedMention">
    <w:name w:val="Unresolved Mention"/>
    <w:basedOn w:val="DefaultParagraphFont"/>
    <w:uiPriority w:val="99"/>
    <w:semiHidden/>
    <w:unhideWhenUsed/>
    <w:rsid w:val="00C046B7"/>
    <w:rPr>
      <w:color w:val="605E5C"/>
      <w:shd w:val="clear" w:color="auto" w:fill="E1DFDD"/>
    </w:rPr>
  </w:style>
  <w:style w:type="character" w:styleId="FollowedHyperlink">
    <w:name w:val="FollowedHyperlink"/>
    <w:basedOn w:val="DefaultParagraphFont"/>
    <w:uiPriority w:val="99"/>
    <w:semiHidden/>
    <w:unhideWhenUsed/>
    <w:rsid w:val="00D41915"/>
    <w:rPr>
      <w:color w:val="800080" w:themeColor="followedHyperlink"/>
      <w:u w:val="single"/>
    </w:rPr>
  </w:style>
  <w:style w:type="character" w:customStyle="1" w:styleId="pl-2">
    <w:name w:val="pl-2"/>
    <w:basedOn w:val="DefaultParagraphFont"/>
    <w:rsid w:val="00D41915"/>
  </w:style>
  <w:style w:type="character" w:customStyle="1" w:styleId="px-1">
    <w:name w:val="px-1"/>
    <w:basedOn w:val="DefaultParagraphFont"/>
    <w:rsid w:val="00120A3C"/>
  </w:style>
  <w:style w:type="character" w:styleId="CommentReference">
    <w:name w:val="annotation reference"/>
    <w:basedOn w:val="DefaultParagraphFont"/>
    <w:uiPriority w:val="99"/>
    <w:semiHidden/>
    <w:unhideWhenUsed/>
    <w:rsid w:val="002813D9"/>
    <w:rPr>
      <w:sz w:val="16"/>
      <w:szCs w:val="16"/>
    </w:rPr>
  </w:style>
  <w:style w:type="paragraph" w:styleId="CommentText">
    <w:name w:val="annotation text"/>
    <w:basedOn w:val="Normal"/>
    <w:link w:val="CommentTextChar"/>
    <w:uiPriority w:val="99"/>
    <w:unhideWhenUsed/>
    <w:rsid w:val="002813D9"/>
    <w:pPr>
      <w:spacing w:before="0" w:after="160" w:line="240" w:lineRule="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2813D9"/>
    <w:rPr>
      <w:rFonts w:asciiTheme="minorHAnsi" w:eastAsiaTheme="minorHAnsi" w:hAnsiTheme="minorHAnsi" w:cstheme="minorBidi"/>
      <w:sz w:val="20"/>
      <w:szCs w:val="20"/>
      <w:lang w:eastAsia="en-US"/>
    </w:rPr>
  </w:style>
  <w:style w:type="paragraph" w:styleId="Revision">
    <w:name w:val="Revision"/>
    <w:hidden/>
    <w:uiPriority w:val="99"/>
    <w:semiHidden/>
    <w:rsid w:val="00660FE2"/>
    <w:pPr>
      <w:spacing w:before="0" w:line="240" w:lineRule="auto"/>
    </w:pPr>
  </w:style>
  <w:style w:type="paragraph" w:styleId="NormalWeb">
    <w:name w:val="Normal (Web)"/>
    <w:basedOn w:val="Normal"/>
    <w:uiPriority w:val="99"/>
    <w:semiHidden/>
    <w:unhideWhenUsed/>
    <w:rsid w:val="00A7771A"/>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74451">
      <w:bodyDiv w:val="1"/>
      <w:marLeft w:val="0"/>
      <w:marRight w:val="0"/>
      <w:marTop w:val="0"/>
      <w:marBottom w:val="0"/>
      <w:divBdr>
        <w:top w:val="none" w:sz="0" w:space="0" w:color="auto"/>
        <w:left w:val="none" w:sz="0" w:space="0" w:color="auto"/>
        <w:bottom w:val="none" w:sz="0" w:space="0" w:color="auto"/>
        <w:right w:val="none" w:sz="0" w:space="0" w:color="auto"/>
      </w:divBdr>
      <w:divsChild>
        <w:div w:id="2125925654">
          <w:blockQuote w:val="1"/>
          <w:marLeft w:val="0"/>
          <w:marRight w:val="720"/>
          <w:marTop w:val="100"/>
          <w:marBottom w:val="100"/>
          <w:divBdr>
            <w:top w:val="none" w:sz="0" w:space="0" w:color="auto"/>
            <w:left w:val="single" w:sz="36" w:space="12" w:color="808080"/>
            <w:bottom w:val="none" w:sz="0" w:space="0" w:color="auto"/>
            <w:right w:val="none" w:sz="0" w:space="0" w:color="auto"/>
          </w:divBdr>
        </w:div>
      </w:divsChild>
    </w:div>
    <w:div w:id="407188737">
      <w:bodyDiv w:val="1"/>
      <w:marLeft w:val="0"/>
      <w:marRight w:val="0"/>
      <w:marTop w:val="0"/>
      <w:marBottom w:val="0"/>
      <w:divBdr>
        <w:top w:val="none" w:sz="0" w:space="0" w:color="auto"/>
        <w:left w:val="none" w:sz="0" w:space="0" w:color="auto"/>
        <w:bottom w:val="none" w:sz="0" w:space="0" w:color="auto"/>
        <w:right w:val="none" w:sz="0" w:space="0" w:color="auto"/>
      </w:divBdr>
      <w:divsChild>
        <w:div w:id="585188891">
          <w:blockQuote w:val="1"/>
          <w:marLeft w:val="0"/>
          <w:marRight w:val="720"/>
          <w:marTop w:val="100"/>
          <w:marBottom w:val="100"/>
          <w:divBdr>
            <w:top w:val="none" w:sz="0" w:space="0" w:color="auto"/>
            <w:left w:val="single" w:sz="36" w:space="12" w:color="808080"/>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hyperlink" Target="https://creativecommons.org/licenses/by/4.0/"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www.energyaccessexplorer.org/tool/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ettings" Target="settings.xm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b696a8a-ab1a-459b-a09e-44df7cbe9330">
      <Terms xmlns="http://schemas.microsoft.com/office/infopath/2007/PartnerControls"/>
    </lcf76f155ced4ddcb4097134ff3c332f>
    <TaxCatchAll xmlns="35b8b66e-5759-43c1-a138-f967a8bf5a20"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33F727AA7180443A862CD9A25741398" ma:contentTypeVersion="17" ma:contentTypeDescription="Create a new document." ma:contentTypeScope="" ma:versionID="79f8815d7021c15af2b072937e2d090b">
  <xsd:schema xmlns:xsd="http://www.w3.org/2001/XMLSchema" xmlns:xs="http://www.w3.org/2001/XMLSchema" xmlns:p="http://schemas.microsoft.com/office/2006/metadata/properties" xmlns:ns2="35b8b66e-5759-43c1-a138-f967a8bf5a20" xmlns:ns3="0b696a8a-ab1a-459b-a09e-44df7cbe9330" targetNamespace="http://schemas.microsoft.com/office/2006/metadata/properties" ma:root="true" ma:fieldsID="1a6f3f63fc0ee8c5504a470af4690d55" ns2:_="" ns3:_="">
    <xsd:import namespace="35b8b66e-5759-43c1-a138-f967a8bf5a20"/>
    <xsd:import namespace="0b696a8a-ab1a-459b-a09e-44df7cbe933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b8b66e-5759-43c1-a138-f967a8bf5a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581a30b-7206-4dc0-86e4-cd83cec9bd9f}" ma:internalName="TaxCatchAll" ma:showField="CatchAllData" ma:web="35b8b66e-5759-43c1-a138-f967a8bf5a2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b696a8a-ab1a-459b-a09e-44df7cbe933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3b1f9f8-f5cc-49a8-8ca6-8016371bfcc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C2DA9FF-378B-45A5-8FC3-FACB8BB70288}">
  <ds:schemaRefs>
    <ds:schemaRef ds:uri="http://schemas.microsoft.com/sharepoint/v3/contenttype/forms"/>
  </ds:schemaRefs>
</ds:datastoreItem>
</file>

<file path=customXml/itemProps2.xml><?xml version="1.0" encoding="utf-8"?>
<ds:datastoreItem xmlns:ds="http://schemas.openxmlformats.org/officeDocument/2006/customXml" ds:itemID="{6BB0F080-C8CF-42AB-AF46-1E990E5634B8}">
  <ds:schemaRefs>
    <ds:schemaRef ds:uri="http://schemas.microsoft.com/office/2006/metadata/properties"/>
    <ds:schemaRef ds:uri="http://schemas.microsoft.com/office/infopath/2007/PartnerControls"/>
    <ds:schemaRef ds:uri="0b696a8a-ab1a-459b-a09e-44df7cbe9330"/>
    <ds:schemaRef ds:uri="35b8b66e-5759-43c1-a138-f967a8bf5a20"/>
  </ds:schemaRefs>
</ds:datastoreItem>
</file>

<file path=customXml/itemProps3.xml><?xml version="1.0" encoding="utf-8"?>
<ds:datastoreItem xmlns:ds="http://schemas.openxmlformats.org/officeDocument/2006/customXml" ds:itemID="{BB187D28-88DC-4362-9E7F-5D5A7370F7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b8b66e-5759-43c1-a138-f967a8bf5a20"/>
    <ds:schemaRef ds:uri="0b696a8a-ab1a-459b-a09e-44df7cbe93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Pages>
  <Words>2357</Words>
  <Characters>13440</Characters>
  <Application>Microsoft Office Word</Application>
  <DocSecurity>0</DocSecurity>
  <Lines>112</Lines>
  <Paragraphs>31</Paragraphs>
  <ScaleCrop>false</ScaleCrop>
  <Company/>
  <LinksUpToDate>false</LinksUpToDate>
  <CharactersWithSpaces>15766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Alemayehu Woldeamanuel</dc:creator>
  <cp:lastModifiedBy>Alemayehu Woldeamanuel</cp:lastModifiedBy>
  <cp:revision>19</cp:revision>
  <cp:lastPrinted>2023-09-25T05:11:00Z</cp:lastPrinted>
  <dcterms:created xsi:type="dcterms:W3CDTF">2025-12-01T11:43:00Z</dcterms:created>
  <dcterms:modified xsi:type="dcterms:W3CDTF">2026-01-16T06:59:00Z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0x010100633F727AA7180443A862CD9A25741398</vt:lpwstr>
  </property>
</Properties>
</file>